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C2" w:rsidRPr="00CC761C" w:rsidRDefault="006E54DD" w:rsidP="00CC7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-465455</wp:posOffset>
            </wp:positionV>
            <wp:extent cx="480060" cy="574040"/>
            <wp:effectExtent l="19050" t="0" r="0" b="0"/>
            <wp:wrapTopAndBottom/>
            <wp:docPr id="3" name="Рисунок 2" descr="герб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E94">
        <w:rPr>
          <w:rFonts w:ascii="Times New Roman" w:hAnsi="Times New Roman"/>
          <w:noProof/>
          <w:sz w:val="32"/>
          <w:szCs w:val="32"/>
        </w:rPr>
        <w:t xml:space="preserve"> </w:t>
      </w:r>
      <w:r w:rsidR="003E4CC2" w:rsidRPr="00CC761C">
        <w:rPr>
          <w:rFonts w:ascii="Times New Roman" w:hAnsi="Times New Roman"/>
          <w:sz w:val="24"/>
          <w:szCs w:val="24"/>
        </w:rPr>
        <w:t xml:space="preserve">ОТЧЁТ УПРАВЛЕНИЯ КУЛЬТУРЫ, МОЛОДЁЖНОЙ ПОЛИТИКИ И СПОРТА </w:t>
      </w:r>
      <w:r w:rsidR="00CC761C">
        <w:rPr>
          <w:rFonts w:ascii="Times New Roman" w:hAnsi="Times New Roman"/>
          <w:sz w:val="24"/>
          <w:szCs w:val="24"/>
        </w:rPr>
        <w:t xml:space="preserve">АДМИНИТСРАЦИИ </w:t>
      </w:r>
      <w:r w:rsidR="003E4CC2" w:rsidRPr="00CC761C">
        <w:rPr>
          <w:rFonts w:ascii="Times New Roman" w:hAnsi="Times New Roman"/>
          <w:sz w:val="24"/>
          <w:szCs w:val="24"/>
        </w:rPr>
        <w:t>ЕМАНЖЕЛИНСКОГО МУНИЦИПАЛЬНОГО РАЙОНА ЗА 2017 год.</w:t>
      </w:r>
    </w:p>
    <w:p w:rsidR="003E4CC2" w:rsidRPr="00D435E2" w:rsidRDefault="003E4CC2" w:rsidP="00AD2894">
      <w:pPr>
        <w:pStyle w:val="a4"/>
        <w:spacing w:before="0" w:beforeAutospacing="0" w:after="0" w:afterAutospacing="0"/>
        <w:ind w:firstLine="851"/>
        <w:jc w:val="both"/>
        <w:rPr>
          <w:sz w:val="32"/>
          <w:szCs w:val="32"/>
        </w:rPr>
      </w:pPr>
    </w:p>
    <w:p w:rsidR="00B70C4C" w:rsidRPr="00AD2894" w:rsidRDefault="00B70C4C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35E2">
        <w:rPr>
          <w:rFonts w:ascii="Times New Roman" w:hAnsi="Times New Roman"/>
          <w:sz w:val="32"/>
          <w:szCs w:val="32"/>
        </w:rPr>
        <w:t xml:space="preserve">  </w:t>
      </w:r>
      <w:r w:rsidRPr="00AD2894">
        <w:rPr>
          <w:rFonts w:ascii="Times New Roman" w:hAnsi="Times New Roman"/>
          <w:sz w:val="28"/>
          <w:szCs w:val="28"/>
        </w:rPr>
        <w:t>Не важно, откуда ты родом, где ты живешь – в огромном мегаполисе или в маленьком провинциальном городке. Важно, что традиции своего края через песни, сказки, ты можешь передать детям, внукам, правнукам, а они своим детям и внукам… так и происходит преемственность поколений – от прадедов к правнукам. Наша задача воспитывать, растить талантливых детей, учить раскрывать, применять свою одаренность для процветания родного края, страны. Безусловно, дети все очень разные: бойкие и спокойные, настойчивые и скромные, уверенные и не очень, но все они мечтают об одном: о светлом будущем и о счастливой России, в которой им жить. Очень важно не дать развеяться их мечте и уже сейчас надо оказать поддержку творческому развитию детей. Важно помочь им найти свое место в нашем стремительном мире и вырасти в одаренных взрослых.</w:t>
      </w:r>
    </w:p>
    <w:p w:rsidR="00EF1E95" w:rsidRPr="00AD2894" w:rsidRDefault="00B70C4C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AD2894">
        <w:rPr>
          <w:rFonts w:ascii="Times New Roman" w:hAnsi="Times New Roman"/>
          <w:sz w:val="28"/>
          <w:szCs w:val="28"/>
        </w:rPr>
        <w:t>Особое внимание уделяется работе по выявлению и поддержке одаренных детей и талантливой молодежи</w:t>
      </w:r>
      <w:r w:rsidR="006571BB" w:rsidRPr="00AD2894">
        <w:rPr>
          <w:rFonts w:ascii="Times New Roman" w:hAnsi="Times New Roman"/>
          <w:sz w:val="28"/>
          <w:szCs w:val="28"/>
        </w:rPr>
        <w:t xml:space="preserve"> в нашем районе</w:t>
      </w:r>
      <w:r w:rsidRPr="00AD2894">
        <w:rPr>
          <w:rFonts w:ascii="Times New Roman" w:hAnsi="Times New Roman"/>
          <w:sz w:val="28"/>
          <w:szCs w:val="28"/>
        </w:rPr>
        <w:t xml:space="preserve">. </w:t>
      </w:r>
      <w:r w:rsidR="006571BB" w:rsidRPr="00AD2894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 xml:space="preserve"> В 2017 году эта поддержка обеспечила участие </w:t>
      </w:r>
      <w:r w:rsidR="006571BB" w:rsidRPr="00AD2894">
        <w:rPr>
          <w:rFonts w:ascii="Times New Roman" w:hAnsi="Times New Roman"/>
          <w:sz w:val="28"/>
          <w:szCs w:val="28"/>
        </w:rPr>
        <w:t xml:space="preserve"> наших детей</w:t>
      </w:r>
      <w:r w:rsidR="006B66D8" w:rsidRPr="00AD2894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>в 77 международных,  всероссийских,   региональных фестивалях и конкурсах. В рамках программы на средства местного бюджета  выделено 200 тыс. руб. для участия в творческих конкурсах.</w:t>
      </w:r>
      <w:r w:rsidRPr="00AD2894">
        <w:rPr>
          <w:rFonts w:ascii="Times New Roman" w:hAnsi="Times New Roman"/>
          <w:color w:val="333333"/>
          <w:sz w:val="28"/>
          <w:szCs w:val="28"/>
        </w:rPr>
        <w:t xml:space="preserve"> Каждый год учреждения культуры  </w:t>
      </w:r>
      <w:r w:rsidR="006571BB" w:rsidRPr="00AD2894">
        <w:rPr>
          <w:rFonts w:ascii="Times New Roman" w:hAnsi="Times New Roman"/>
          <w:color w:val="333333"/>
          <w:sz w:val="28"/>
          <w:szCs w:val="28"/>
        </w:rPr>
        <w:t>выпускают</w:t>
      </w:r>
      <w:r w:rsidRPr="00AD2894">
        <w:rPr>
          <w:rFonts w:ascii="Times New Roman" w:hAnsi="Times New Roman"/>
          <w:color w:val="333333"/>
          <w:sz w:val="28"/>
          <w:szCs w:val="28"/>
        </w:rPr>
        <w:t xml:space="preserve"> стипендиатов Главы Еманжелинского муниципального района: </w:t>
      </w:r>
      <w:proofErr w:type="spellStart"/>
      <w:r w:rsidRPr="00AD2894">
        <w:rPr>
          <w:rFonts w:ascii="Times New Roman" w:hAnsi="Times New Roman"/>
          <w:color w:val="333333"/>
          <w:sz w:val="28"/>
          <w:szCs w:val="28"/>
        </w:rPr>
        <w:t>Витиш</w:t>
      </w:r>
      <w:proofErr w:type="spellEnd"/>
      <w:r w:rsidRPr="00AD2894">
        <w:rPr>
          <w:rFonts w:ascii="Times New Roman" w:hAnsi="Times New Roman"/>
          <w:color w:val="333333"/>
          <w:sz w:val="28"/>
          <w:szCs w:val="28"/>
        </w:rPr>
        <w:t xml:space="preserve"> Анастасия, </w:t>
      </w:r>
      <w:proofErr w:type="spellStart"/>
      <w:r w:rsidRPr="00AD2894">
        <w:rPr>
          <w:rFonts w:ascii="Times New Roman" w:hAnsi="Times New Roman"/>
          <w:color w:val="333333"/>
          <w:sz w:val="28"/>
          <w:szCs w:val="28"/>
        </w:rPr>
        <w:t>Спирина</w:t>
      </w:r>
      <w:proofErr w:type="spellEnd"/>
      <w:r w:rsidRPr="00AD2894">
        <w:rPr>
          <w:rFonts w:ascii="Times New Roman" w:hAnsi="Times New Roman"/>
          <w:color w:val="333333"/>
          <w:sz w:val="28"/>
          <w:szCs w:val="28"/>
        </w:rPr>
        <w:t xml:space="preserve"> Влада, Марина </w:t>
      </w:r>
      <w:proofErr w:type="spellStart"/>
      <w:r w:rsidRPr="00AD2894">
        <w:rPr>
          <w:rFonts w:ascii="Times New Roman" w:hAnsi="Times New Roman"/>
          <w:color w:val="333333"/>
          <w:sz w:val="28"/>
          <w:szCs w:val="28"/>
        </w:rPr>
        <w:t>Швайко</w:t>
      </w:r>
      <w:proofErr w:type="spellEnd"/>
      <w:r w:rsidRPr="00AD2894">
        <w:rPr>
          <w:rFonts w:ascii="Times New Roman" w:hAnsi="Times New Roman"/>
          <w:color w:val="333333"/>
          <w:sz w:val="28"/>
          <w:szCs w:val="28"/>
        </w:rPr>
        <w:t xml:space="preserve">  - хореография, </w:t>
      </w:r>
      <w:proofErr w:type="spellStart"/>
      <w:r w:rsidRPr="00AD2894">
        <w:rPr>
          <w:rFonts w:ascii="Times New Roman" w:hAnsi="Times New Roman"/>
          <w:color w:val="333333"/>
          <w:sz w:val="28"/>
          <w:szCs w:val="28"/>
        </w:rPr>
        <w:t>Ворожейкина</w:t>
      </w:r>
      <w:proofErr w:type="spellEnd"/>
      <w:r w:rsidRPr="00AD2894">
        <w:rPr>
          <w:rFonts w:ascii="Times New Roman" w:hAnsi="Times New Roman"/>
          <w:color w:val="333333"/>
          <w:sz w:val="28"/>
          <w:szCs w:val="28"/>
        </w:rPr>
        <w:t xml:space="preserve"> Диана и </w:t>
      </w:r>
      <w:proofErr w:type="spellStart"/>
      <w:r w:rsidRPr="00AD2894">
        <w:rPr>
          <w:rFonts w:ascii="Times New Roman" w:hAnsi="Times New Roman"/>
          <w:color w:val="333333"/>
          <w:sz w:val="28"/>
          <w:szCs w:val="28"/>
        </w:rPr>
        <w:t>Блинова</w:t>
      </w:r>
      <w:proofErr w:type="spellEnd"/>
      <w:r w:rsidRPr="00AD2894">
        <w:rPr>
          <w:rFonts w:ascii="Times New Roman" w:hAnsi="Times New Roman"/>
          <w:color w:val="333333"/>
          <w:sz w:val="28"/>
          <w:szCs w:val="28"/>
        </w:rPr>
        <w:t xml:space="preserve"> Алена – изобразительное искусство,  Гусева Александра – народное пение,  </w:t>
      </w:r>
      <w:proofErr w:type="spellStart"/>
      <w:proofErr w:type="gramStart"/>
      <w:r w:rsidRPr="00AD2894">
        <w:rPr>
          <w:rFonts w:ascii="Times New Roman" w:hAnsi="Times New Roman"/>
          <w:color w:val="333333"/>
          <w:sz w:val="28"/>
          <w:szCs w:val="28"/>
        </w:rPr>
        <w:t>пианисты-Акульшин</w:t>
      </w:r>
      <w:proofErr w:type="spellEnd"/>
      <w:proofErr w:type="gramEnd"/>
      <w:r w:rsidRPr="00AD2894">
        <w:rPr>
          <w:rFonts w:ascii="Times New Roman" w:hAnsi="Times New Roman"/>
          <w:color w:val="333333"/>
          <w:sz w:val="28"/>
          <w:szCs w:val="28"/>
        </w:rPr>
        <w:t xml:space="preserve"> Илья и Летягина Ксения.</w:t>
      </w:r>
      <w:r w:rsidR="00694BA0" w:rsidRPr="00AD2894">
        <w:rPr>
          <w:rFonts w:ascii="Times New Roman" w:hAnsi="Times New Roman"/>
          <w:sz w:val="28"/>
          <w:szCs w:val="28"/>
        </w:rPr>
        <w:t xml:space="preserve"> Татьяна Иващенко</w:t>
      </w:r>
      <w:r w:rsidR="006571BB" w:rsidRPr="00AD2894">
        <w:rPr>
          <w:rFonts w:ascii="Times New Roman" w:hAnsi="Times New Roman"/>
          <w:sz w:val="28"/>
          <w:szCs w:val="28"/>
        </w:rPr>
        <w:t xml:space="preserve"> </w:t>
      </w:r>
      <w:r w:rsidR="00694BA0" w:rsidRPr="00AD2894">
        <w:rPr>
          <w:rFonts w:ascii="Times New Roman" w:hAnsi="Times New Roman"/>
          <w:sz w:val="28"/>
          <w:szCs w:val="28"/>
        </w:rPr>
        <w:t>- вокал.</w:t>
      </w:r>
      <w:r w:rsidRPr="00AD2894">
        <w:rPr>
          <w:rFonts w:ascii="Times New Roman" w:hAnsi="Times New Roman"/>
          <w:color w:val="333333"/>
          <w:sz w:val="28"/>
          <w:szCs w:val="28"/>
        </w:rPr>
        <w:t xml:space="preserve"> Самые юные дарования в возрасте до 11лет были поощрены ценными подарками главы Еманжелинского муниципального района – </w:t>
      </w:r>
      <w:proofErr w:type="spellStart"/>
      <w:r w:rsidRPr="00AD2894">
        <w:rPr>
          <w:rFonts w:ascii="Times New Roman" w:hAnsi="Times New Roman"/>
          <w:color w:val="333333"/>
          <w:sz w:val="28"/>
          <w:szCs w:val="28"/>
        </w:rPr>
        <w:t>Типиев</w:t>
      </w:r>
      <w:proofErr w:type="spellEnd"/>
      <w:r w:rsidRPr="00AD2894">
        <w:rPr>
          <w:rFonts w:ascii="Times New Roman" w:hAnsi="Times New Roman"/>
          <w:color w:val="333333"/>
          <w:sz w:val="28"/>
          <w:szCs w:val="28"/>
        </w:rPr>
        <w:t xml:space="preserve"> Саша, Крамаренко Анна, </w:t>
      </w:r>
      <w:proofErr w:type="spellStart"/>
      <w:r w:rsidRPr="00AD2894">
        <w:rPr>
          <w:rFonts w:ascii="Times New Roman" w:hAnsi="Times New Roman"/>
          <w:color w:val="333333"/>
          <w:sz w:val="28"/>
          <w:szCs w:val="28"/>
        </w:rPr>
        <w:t>Жебреева</w:t>
      </w:r>
      <w:proofErr w:type="spellEnd"/>
      <w:r w:rsidRPr="00AD2894">
        <w:rPr>
          <w:rFonts w:ascii="Times New Roman" w:hAnsi="Times New Roman"/>
          <w:color w:val="333333"/>
          <w:sz w:val="28"/>
          <w:szCs w:val="28"/>
        </w:rPr>
        <w:t xml:space="preserve"> Дарья. Гордостью школы №1</w:t>
      </w:r>
      <w:r w:rsidR="006571BB" w:rsidRPr="00AD2894">
        <w:rPr>
          <w:rFonts w:ascii="Times New Roman" w:hAnsi="Times New Roman"/>
          <w:color w:val="333333"/>
          <w:sz w:val="28"/>
          <w:szCs w:val="28"/>
        </w:rPr>
        <w:t xml:space="preserve"> им Ф </w:t>
      </w:r>
      <w:proofErr w:type="spellStart"/>
      <w:r w:rsidR="006571BB" w:rsidRPr="00AD2894">
        <w:rPr>
          <w:rFonts w:ascii="Times New Roman" w:hAnsi="Times New Roman"/>
          <w:color w:val="333333"/>
          <w:sz w:val="28"/>
          <w:szCs w:val="28"/>
        </w:rPr>
        <w:t>Липса</w:t>
      </w:r>
      <w:proofErr w:type="spellEnd"/>
      <w:r w:rsidRPr="00AD2894">
        <w:rPr>
          <w:rFonts w:ascii="Times New Roman" w:hAnsi="Times New Roman"/>
          <w:color w:val="333333"/>
          <w:sz w:val="28"/>
          <w:szCs w:val="28"/>
        </w:rPr>
        <w:t xml:space="preserve">  стала </w:t>
      </w:r>
      <w:proofErr w:type="spellStart"/>
      <w:r w:rsidRPr="00AD2894">
        <w:rPr>
          <w:rFonts w:ascii="Times New Roman" w:hAnsi="Times New Roman"/>
          <w:color w:val="333333"/>
          <w:sz w:val="28"/>
          <w:szCs w:val="28"/>
        </w:rPr>
        <w:t>Ворожейкина</w:t>
      </w:r>
      <w:proofErr w:type="spellEnd"/>
      <w:r w:rsidRPr="00AD2894">
        <w:rPr>
          <w:rFonts w:ascii="Times New Roman" w:hAnsi="Times New Roman"/>
          <w:color w:val="333333"/>
          <w:sz w:val="28"/>
          <w:szCs w:val="28"/>
        </w:rPr>
        <w:t xml:space="preserve"> Диана, которая по итогам года, имея призовые места в престижных рейтинговых конкурсах</w:t>
      </w:r>
      <w:proofErr w:type="gramStart"/>
      <w:r w:rsidRPr="00AD2894">
        <w:rPr>
          <w:rFonts w:ascii="Times New Roman" w:hAnsi="Times New Roman"/>
          <w:color w:val="333333"/>
          <w:sz w:val="28"/>
          <w:szCs w:val="28"/>
        </w:rPr>
        <w:t xml:space="preserve"> ,</w:t>
      </w:r>
      <w:proofErr w:type="gramEnd"/>
      <w:r w:rsidRPr="00AD2894">
        <w:rPr>
          <w:rFonts w:ascii="Times New Roman" w:hAnsi="Times New Roman"/>
          <w:color w:val="333333"/>
          <w:sz w:val="28"/>
          <w:szCs w:val="28"/>
        </w:rPr>
        <w:t>стала обладателем Стипендии Губернатора Челябинской области для талантливой молодежи.</w:t>
      </w:r>
      <w:r w:rsidR="00EF1E95" w:rsidRPr="00AD2894">
        <w:rPr>
          <w:rFonts w:ascii="Times New Roman" w:hAnsi="Times New Roman"/>
          <w:sz w:val="28"/>
          <w:szCs w:val="28"/>
        </w:rPr>
        <w:t xml:space="preserve">      </w:t>
      </w:r>
    </w:p>
    <w:p w:rsidR="00EF1E95" w:rsidRPr="00AD2894" w:rsidRDefault="00EF1E95" w:rsidP="00AD289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 xml:space="preserve">   В 2017 году Вокальная студия «Веселые нотки» Зауральский ДК</w:t>
      </w:r>
      <w:proofErr w:type="gramStart"/>
      <w:r w:rsidRPr="00AD2894">
        <w:rPr>
          <w:sz w:val="28"/>
          <w:szCs w:val="28"/>
        </w:rPr>
        <w:t xml:space="preserve"> ,</w:t>
      </w:r>
      <w:proofErr w:type="gramEnd"/>
      <w:r w:rsidRPr="00AD2894">
        <w:rPr>
          <w:sz w:val="28"/>
          <w:szCs w:val="28"/>
        </w:rPr>
        <w:t xml:space="preserve"> получила звание «Образцовый». </w:t>
      </w:r>
      <w:r w:rsidR="00694BA0" w:rsidRPr="00AD2894">
        <w:rPr>
          <w:sz w:val="28"/>
          <w:szCs w:val="28"/>
        </w:rPr>
        <w:t xml:space="preserve"> </w:t>
      </w:r>
    </w:p>
    <w:p w:rsidR="00B70C4C" w:rsidRPr="00AD2894" w:rsidRDefault="00622BC1" w:rsidP="00AD289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 xml:space="preserve"> </w:t>
      </w:r>
      <w:proofErr w:type="gramStart"/>
      <w:r w:rsidRPr="00AD2894">
        <w:rPr>
          <w:sz w:val="28"/>
          <w:szCs w:val="28"/>
        </w:rPr>
        <w:t>На сколько</w:t>
      </w:r>
      <w:proofErr w:type="gramEnd"/>
      <w:r w:rsidRPr="00AD2894">
        <w:rPr>
          <w:sz w:val="28"/>
          <w:szCs w:val="28"/>
        </w:rPr>
        <w:t xml:space="preserve"> талантли</w:t>
      </w:r>
      <w:r w:rsidR="00B70C4C" w:rsidRPr="00AD2894">
        <w:rPr>
          <w:sz w:val="28"/>
          <w:szCs w:val="28"/>
        </w:rPr>
        <w:t>вы наши дети показал результат.</w:t>
      </w:r>
    </w:p>
    <w:p w:rsidR="00B70C4C" w:rsidRPr="00AD2894" w:rsidRDefault="00B70C4C" w:rsidP="00AD289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 xml:space="preserve"> 2016 год. Число областных, всероссийских, международных конкурсов 37 всего участников 420 человек, лауреатов 82,</w:t>
      </w:r>
      <w:r w:rsidR="006571BB" w:rsidRPr="00AD2894">
        <w:rPr>
          <w:sz w:val="28"/>
          <w:szCs w:val="28"/>
        </w:rPr>
        <w:t xml:space="preserve"> </w:t>
      </w:r>
      <w:r w:rsidRPr="00AD2894">
        <w:rPr>
          <w:sz w:val="28"/>
          <w:szCs w:val="28"/>
        </w:rPr>
        <w:t>дипломатов 73, гран-при 1.</w:t>
      </w:r>
    </w:p>
    <w:p w:rsidR="00B70C4C" w:rsidRPr="00AD2894" w:rsidRDefault="00B70C4C" w:rsidP="00AD289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>2017 год. Число областных, всероссийских, международных конкурсов 77 всего участников 877 человек, лауреатов 200,дипломатов 157, гран-при 2.</w:t>
      </w:r>
    </w:p>
    <w:p w:rsidR="000047DD" w:rsidRPr="00AD2894" w:rsidRDefault="00B70C4C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И помогают детям, талантливые педагоги, сотрудники учреждений культуры города, где они выполняют свои основные функции. Спасибо им большое!!!!</w:t>
      </w:r>
    </w:p>
    <w:p w:rsidR="000047DD" w:rsidRPr="00AD2894" w:rsidRDefault="000047DD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D289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D289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D2894">
        <w:rPr>
          <w:rFonts w:ascii="Times New Roman" w:hAnsi="Times New Roman"/>
          <w:b/>
          <w:sz w:val="28"/>
          <w:szCs w:val="28"/>
        </w:rPr>
        <w:t>Еманжелинском</w:t>
      </w:r>
      <w:proofErr w:type="gramEnd"/>
      <w:r w:rsidRPr="00AD2894">
        <w:rPr>
          <w:rFonts w:ascii="Times New Roman" w:hAnsi="Times New Roman"/>
          <w:b/>
          <w:sz w:val="28"/>
          <w:szCs w:val="28"/>
        </w:rPr>
        <w:t xml:space="preserve"> муниципальном районе функционируют 3 школы искусств, </w:t>
      </w:r>
      <w:r w:rsidRPr="00AD2894">
        <w:rPr>
          <w:rFonts w:ascii="Times New Roman" w:hAnsi="Times New Roman"/>
          <w:sz w:val="28"/>
          <w:szCs w:val="28"/>
        </w:rPr>
        <w:t xml:space="preserve">все имеют лицензии на право ведения дополнительных </w:t>
      </w:r>
      <w:proofErr w:type="spellStart"/>
      <w:r w:rsidRPr="00AD2894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 программ.  Особо важной чертой функционирования школ искусств является бесплатность и общедоступность.</w:t>
      </w:r>
    </w:p>
    <w:p w:rsidR="000047DD" w:rsidRPr="00AD2894" w:rsidRDefault="000047DD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 С сентября школы ведет учет детей по системе «Сетевой город»,  </w:t>
      </w:r>
    </w:p>
    <w:p w:rsidR="000047DD" w:rsidRPr="00AD2894" w:rsidRDefault="000047DD" w:rsidP="00AD2894">
      <w:pPr>
        <w:pStyle w:val="a4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D2894">
        <w:rPr>
          <w:sz w:val="28"/>
          <w:szCs w:val="28"/>
        </w:rPr>
        <w:t>В 3-х детских школах искусств  в 2017 году обучается</w:t>
      </w:r>
      <w:r w:rsidRPr="00AD2894">
        <w:rPr>
          <w:bCs/>
          <w:sz w:val="28"/>
          <w:szCs w:val="28"/>
        </w:rPr>
        <w:t xml:space="preserve"> 667 учеников:</w:t>
      </w:r>
    </w:p>
    <w:p w:rsidR="000047DD" w:rsidRPr="00AD2894" w:rsidRDefault="000047DD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lastRenderedPageBreak/>
        <w:t xml:space="preserve">Контингент с 2012 года является стабильным и охват детей дополнительным образованием в сфере культуры при индикативном показателе 13,7% от числа обучающихся в 1-9 классах общеобразовательных школ составил 13,4 % (в среднем по России –12 %).С целью совместного выявления и дальнейшего профессионального становления одаренных детей в детской школе искусств №1 имени Фридриха </w:t>
      </w:r>
      <w:proofErr w:type="spellStart"/>
      <w:r w:rsidRPr="00AD2894">
        <w:rPr>
          <w:rFonts w:ascii="Times New Roman" w:hAnsi="Times New Roman"/>
          <w:sz w:val="28"/>
          <w:szCs w:val="28"/>
        </w:rPr>
        <w:t>Липса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работает творческая программа «Сотрудничество» – это  взаимодействие преподавателей и обучающихся ДШИ с кураторами  средних профессиональных и высших  профессиональных образовательных учреждений соответствующего профиля. Такое сотрудничество способствует активизации деятельности, как преподавателя, так и обучающегося</w:t>
      </w:r>
      <w:proofErr w:type="gramStart"/>
      <w:r w:rsidRPr="00AD289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70C4C" w:rsidRPr="00AD2894" w:rsidRDefault="000047DD" w:rsidP="00AD289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2894">
        <w:rPr>
          <w:sz w:val="28"/>
          <w:szCs w:val="28"/>
          <w:shd w:val="clear" w:color="auto" w:fill="FFFFFF"/>
        </w:rPr>
        <w:t xml:space="preserve">В конце текущего года все три школы искусств перешли </w:t>
      </w:r>
      <w:proofErr w:type="gramStart"/>
      <w:r w:rsidRPr="00AD2894">
        <w:rPr>
          <w:sz w:val="28"/>
          <w:szCs w:val="28"/>
          <w:shd w:val="clear" w:color="auto" w:fill="FFFFFF"/>
        </w:rPr>
        <w:t>из</w:t>
      </w:r>
      <w:proofErr w:type="gramEnd"/>
      <w:r w:rsidRPr="00AD2894">
        <w:rPr>
          <w:sz w:val="28"/>
          <w:szCs w:val="28"/>
          <w:shd w:val="clear" w:color="auto" w:fill="FFFFFF"/>
        </w:rPr>
        <w:t xml:space="preserve"> казенных в бюджетные учреждения. Основная цель – улучшение материально-технической базы учреждений. В планах на 2018 год намечено проведение независимой оценки качества услуг трём школам искусств Еманжелинского муниципального района.</w:t>
      </w:r>
    </w:p>
    <w:p w:rsidR="00B70C4C" w:rsidRPr="00AD2894" w:rsidRDefault="00622BC1" w:rsidP="00AD289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 xml:space="preserve"> </w:t>
      </w:r>
      <w:r w:rsidR="00B70C4C" w:rsidRPr="00AD2894">
        <w:rPr>
          <w:sz w:val="28"/>
          <w:szCs w:val="28"/>
        </w:rPr>
        <w:t>Продвижение состояния культуры района достигается посредством участия в многочисленных окружных, районных, городских и международных конкурсах и фестивалях, смотрах, концертах, праздниках.</w:t>
      </w:r>
    </w:p>
    <w:p w:rsidR="00D435E2" w:rsidRPr="00AD2894" w:rsidRDefault="006571BB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AD2894">
        <w:rPr>
          <w:rFonts w:ascii="Times New Roman" w:hAnsi="Times New Roman"/>
          <w:b/>
          <w:sz w:val="28"/>
          <w:szCs w:val="28"/>
        </w:rPr>
        <w:t>Давайте вспомним некоторые</w:t>
      </w:r>
      <w:r w:rsidR="00B70C4C" w:rsidRPr="00AD2894">
        <w:rPr>
          <w:rFonts w:ascii="Times New Roman" w:hAnsi="Times New Roman"/>
          <w:b/>
          <w:sz w:val="28"/>
          <w:szCs w:val="28"/>
        </w:rPr>
        <w:t xml:space="preserve"> значимые мероприятия, события</w:t>
      </w:r>
      <w:r w:rsidR="00B70C4C" w:rsidRPr="00AD2894">
        <w:rPr>
          <w:rFonts w:ascii="Times New Roman" w:hAnsi="Times New Roman"/>
          <w:sz w:val="28"/>
          <w:szCs w:val="28"/>
        </w:rPr>
        <w:t xml:space="preserve"> связанные с культурной жизнью нашего района</w:t>
      </w:r>
      <w:r w:rsidR="00E76350" w:rsidRPr="00AD289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BC1" w:rsidRPr="00AD289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35E2" w:rsidRPr="00AD2894">
        <w:rPr>
          <w:rFonts w:ascii="Times New Roman" w:hAnsi="Times New Roman"/>
          <w:sz w:val="28"/>
          <w:szCs w:val="28"/>
        </w:rPr>
        <w:t xml:space="preserve"> </w:t>
      </w:r>
    </w:p>
    <w:p w:rsidR="00D435E2" w:rsidRPr="00AD2894" w:rsidRDefault="00D435E2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Реализация Федерального проекта ВПП «Единая Россия» «Местный дом культуры»</w:t>
      </w:r>
      <w:r w:rsidR="00B3599E" w:rsidRPr="00AD2894">
        <w:rPr>
          <w:rFonts w:ascii="Times New Roman" w:hAnsi="Times New Roman"/>
          <w:sz w:val="28"/>
          <w:szCs w:val="28"/>
        </w:rPr>
        <w:t xml:space="preserve"> с</w:t>
      </w:r>
      <w:r w:rsidRPr="00AD2894">
        <w:rPr>
          <w:rFonts w:ascii="Times New Roman" w:hAnsi="Times New Roman"/>
          <w:sz w:val="28"/>
          <w:szCs w:val="28"/>
        </w:rPr>
        <w:t>тала главной задачей в культурной жизни Еманжелинского р</w:t>
      </w:r>
      <w:r w:rsidR="006571BB" w:rsidRPr="00AD2894">
        <w:rPr>
          <w:rFonts w:ascii="Times New Roman" w:hAnsi="Times New Roman"/>
          <w:sz w:val="28"/>
          <w:szCs w:val="28"/>
        </w:rPr>
        <w:t>а</w:t>
      </w:r>
      <w:r w:rsidRPr="00AD2894">
        <w:rPr>
          <w:rFonts w:ascii="Times New Roman" w:hAnsi="Times New Roman"/>
          <w:sz w:val="28"/>
          <w:szCs w:val="28"/>
        </w:rPr>
        <w:t>йона</w:t>
      </w:r>
      <w:r w:rsidR="006571BB" w:rsidRPr="00AD2894">
        <w:rPr>
          <w:rFonts w:ascii="Times New Roman" w:hAnsi="Times New Roman"/>
          <w:sz w:val="28"/>
          <w:szCs w:val="28"/>
        </w:rPr>
        <w:t>.</w:t>
      </w:r>
    </w:p>
    <w:p w:rsidR="00D435E2" w:rsidRPr="00AD2894" w:rsidRDefault="00D435E2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color w:val="000000"/>
          <w:sz w:val="28"/>
          <w:szCs w:val="28"/>
        </w:rPr>
        <w:t>В 2017 году в учреждении в рамках Федерального проекта «Местный дом культуры» в период июнь – декабрь проходил ряд крупных ремонтных работ</w:t>
      </w:r>
      <w:r w:rsidRPr="00AD2894">
        <w:rPr>
          <w:rFonts w:ascii="Times New Roman" w:hAnsi="Times New Roman"/>
          <w:i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>Ремонт МКУ ДК им. А.С. Пушкина, МКУ ДК «30 лет ВЛКСМ», МБУ Кинотеатр</w:t>
      </w:r>
      <w:r w:rsidR="006571BB" w:rsidRPr="00AD2894">
        <w:rPr>
          <w:rFonts w:ascii="Times New Roman" w:hAnsi="Times New Roman"/>
          <w:sz w:val="28"/>
          <w:szCs w:val="28"/>
        </w:rPr>
        <w:t xml:space="preserve"> им Н. </w:t>
      </w:r>
      <w:proofErr w:type="spellStart"/>
      <w:r w:rsidR="006571BB" w:rsidRPr="00AD2894">
        <w:rPr>
          <w:rFonts w:ascii="Times New Roman" w:hAnsi="Times New Roman"/>
          <w:sz w:val="28"/>
          <w:szCs w:val="28"/>
        </w:rPr>
        <w:t>Мерзликина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.  </w:t>
      </w:r>
    </w:p>
    <w:p w:rsidR="00D435E2" w:rsidRPr="00AD2894" w:rsidRDefault="00D435E2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На проведение капитальных ремонтов учреждений культуры в 2017 году было выделено  11 098 тыс. руб., в том числе 5 162 тыс. руб. из федерального, 1 814 тыс</w:t>
      </w:r>
      <w:proofErr w:type="gramStart"/>
      <w:r w:rsidRPr="00AD2894">
        <w:rPr>
          <w:rFonts w:ascii="Times New Roman" w:hAnsi="Times New Roman"/>
          <w:sz w:val="28"/>
          <w:szCs w:val="28"/>
        </w:rPr>
        <w:t>.р</w:t>
      </w:r>
      <w:proofErr w:type="gramEnd"/>
      <w:r w:rsidRPr="00AD2894">
        <w:rPr>
          <w:rFonts w:ascii="Times New Roman" w:hAnsi="Times New Roman"/>
          <w:sz w:val="28"/>
          <w:szCs w:val="28"/>
        </w:rPr>
        <w:t xml:space="preserve">уб. из областного бюджетов. </w:t>
      </w:r>
      <w:r w:rsidR="00F54CD3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 xml:space="preserve"> </w:t>
      </w:r>
    </w:p>
    <w:p w:rsidR="00230915" w:rsidRPr="00AD2894" w:rsidRDefault="00230915" w:rsidP="00AD289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D2894">
        <w:rPr>
          <w:rStyle w:val="a6"/>
          <w:rFonts w:ascii="Times New Roman" w:hAnsi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26 декабря состоялось торжественное мероприятие в честь завершения</w:t>
      </w:r>
      <w:r w:rsidR="006571BB" w:rsidRPr="00AD2894">
        <w:rPr>
          <w:rStyle w:val="a6"/>
          <w:rFonts w:ascii="Times New Roman" w:hAnsi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 этапа</w:t>
      </w:r>
      <w:r w:rsidRPr="00AD2894">
        <w:rPr>
          <w:rStyle w:val="a6"/>
          <w:rFonts w:ascii="Times New Roman" w:hAnsi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ремонтных работ в ДК им. А.С. Пушкина, в рамках реализации партийного проекта «Местный дом культуры».</w:t>
      </w:r>
    </w:p>
    <w:p w:rsidR="006B2C1B" w:rsidRPr="00AD2894" w:rsidRDefault="00230915" w:rsidP="00AD2894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Поздравление от губернатора Бориса Дубровского передал Виталий </w:t>
      </w:r>
      <w:proofErr w:type="spellStart"/>
      <w:r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Шиков</w:t>
      </w:r>
      <w:proofErr w:type="spellEnd"/>
      <w:r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AD289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D2894">
        <w:rPr>
          <w:rStyle w:val="ab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— </w:t>
      </w:r>
      <w:proofErr w:type="spellStart"/>
      <w:r w:rsidRPr="00AD2894">
        <w:rPr>
          <w:rStyle w:val="ab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Еманжелинский</w:t>
      </w:r>
      <w:proofErr w:type="spellEnd"/>
      <w:r w:rsidRPr="00AD2894">
        <w:rPr>
          <w:rStyle w:val="ab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район сегодня — это россыпь культурных объектов. А такие положительные моменты, как открытие домов культуры и сельских клубов, представляют имидж Челябинской области и имидж наших муниципалитетов</w:t>
      </w:r>
      <w:r w:rsidRPr="00AD2894">
        <w:rPr>
          <w:rStyle w:val="ab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D289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Помимо окончания масштабных ремонтных работ, для коллектива ДК Пушкина еще одним важным событием стало приобретение совершенно нового автомобиля марки «ГАЗ» в конце ноября этого года, при поддержке депутата ЗСО</w:t>
      </w:r>
      <w:r w:rsidR="006571B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Валерия Филиппова.</w:t>
      </w:r>
      <w:r w:rsidRPr="00AD289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D2894">
        <w:rPr>
          <w:rStyle w:val="ab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«Радует, что Дворец восстановили, он продолжает свою работу и готов принять жителей района всех уровней, от самых маленьких до людей самого старшего возраста. Здесь они будут заниматься искусством, будут совершенствоваться и приносить радость не только населению Еманжелинского района»</w:t>
      </w:r>
      <w:r w:rsidRPr="00AD289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D435E2" w:rsidRPr="00AD2894" w:rsidRDefault="00230915" w:rsidP="00AD289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 </w:t>
      </w:r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Торжественное открытие нового кинозала, а также кинотеатра им. </w:t>
      </w:r>
      <w:proofErr w:type="spellStart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Мерзликина</w:t>
      </w:r>
      <w:proofErr w:type="spellEnd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целом после ремонта прошло</w:t>
      </w:r>
      <w:r w:rsidR="006571B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71B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 декабря. </w:t>
      </w:r>
      <w:proofErr w:type="gramStart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Приглашенные общались в фойе, где была представлена интересная программа – с живой музыкой, </w:t>
      </w:r>
      <w:proofErr w:type="spellStart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киновикторинами</w:t>
      </w:r>
      <w:proofErr w:type="spellEnd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модными </w:t>
      </w:r>
      <w:proofErr w:type="spellStart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фотосессиями</w:t>
      </w:r>
      <w:proofErr w:type="spellEnd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мимами, песнями из любимых кинофильмов.</w:t>
      </w:r>
      <w:proofErr w:type="gramEnd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Многие вспоминали, как бегали в «</w:t>
      </w:r>
      <w:proofErr w:type="spellStart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сорокалетку</w:t>
      </w:r>
      <w:proofErr w:type="spellEnd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 детьми или ходили </w:t>
      </w:r>
      <w:r w:rsidR="006571B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этот кинотеатр в молодые годы и </w:t>
      </w:r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71B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смогли оценить масштаб проведенной реконструкции кинозала. Его, безусловно, даже не </w:t>
      </w:r>
      <w:proofErr w:type="gramStart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стоит</w:t>
      </w:r>
      <w:proofErr w:type="gramEnd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сравнивать со старым: совершенно иной уровень. От старого зала не осталось, пожалуй, ничего. </w:t>
      </w:r>
      <w:proofErr w:type="gramStart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Новое все: крыша, стены, пол, сцена, кресла для зрителей и, главное, сама киноаппаратура, включая огромный экран, световое и звуковое оборудование.</w:t>
      </w:r>
      <w:proofErr w:type="gramEnd"/>
      <w:r w:rsidR="006B2C1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Кинотеатр в год своего 60-летия буквально обрел вторую жизнь. Качественная 3D-аппаратура, мягкие комфортные кресла для зрителей, ковровое покрытие на полу – красивый новый кинозал «Победа» ни в чем не уступает челябинским киноцентрам.</w:t>
      </w:r>
      <w:r w:rsidR="006571B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Сегодня он стал вновь любимым местом </w:t>
      </w:r>
      <w:proofErr w:type="spellStart"/>
      <w:r w:rsidR="006571B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Еманжелинцев</w:t>
      </w:r>
      <w:proofErr w:type="spellEnd"/>
      <w:r w:rsidR="006571B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D435E2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71BB" w:rsidRPr="00AD2894" w:rsidRDefault="00D435E2" w:rsidP="00AD28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Дворец культуры им. В.И. Ленина поселка Красногорского в 2017 году  вошел в список </w:t>
      </w:r>
      <w:proofErr w:type="spellStart"/>
      <w:r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грантополучателей</w:t>
      </w:r>
      <w:proofErr w:type="spellEnd"/>
      <w:r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Федерального фонда социальной и экономической поддержки отечественной кинематографии. Приказ об утверждении получателей средств был подписан 20 ноября. </w:t>
      </w:r>
      <w:r w:rsidR="006571BB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Конкурс Госкино проводит четвертый год. Как отметил министр культуры Челябинской области </w:t>
      </w:r>
      <w:r w:rsidRPr="00AD2894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Алексей </w:t>
      </w:r>
      <w:proofErr w:type="spellStart"/>
      <w:r w:rsidRPr="00AD2894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Бетехтин</w:t>
      </w:r>
      <w:proofErr w:type="spellEnd"/>
      <w:r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область участвует в этом проекте уже третий раз. В прошлом году с помощью федеральной программы удалось обновить пять кинозалов, в том числе кинотеатр Еманжелинска.</w:t>
      </w:r>
      <w:r w:rsidR="006571BB" w:rsidRPr="00AD2894">
        <w:rPr>
          <w:rFonts w:ascii="Times New Roman" w:hAnsi="Times New Roman"/>
          <w:color w:val="000000" w:themeColor="text1"/>
          <w:sz w:val="28"/>
          <w:szCs w:val="28"/>
        </w:rPr>
        <w:t xml:space="preserve"> Одно из значимых событий 2017  года -  это переезд управления культуры, молодёжной политики и спорта в новое отдельное здание.</w:t>
      </w:r>
    </w:p>
    <w:p w:rsidR="00E76350" w:rsidRPr="00AD2894" w:rsidRDefault="00E76350" w:rsidP="00AD289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D2894">
        <w:rPr>
          <w:rFonts w:ascii="Times New Roman" w:hAnsi="Times New Roman"/>
          <w:bCs/>
          <w:sz w:val="28"/>
          <w:szCs w:val="28"/>
        </w:rPr>
        <w:t>Еманжелинский</w:t>
      </w:r>
      <w:proofErr w:type="spellEnd"/>
      <w:r w:rsidRPr="00AD2894">
        <w:rPr>
          <w:rFonts w:ascii="Times New Roman" w:hAnsi="Times New Roman"/>
          <w:bCs/>
          <w:sz w:val="28"/>
          <w:szCs w:val="28"/>
        </w:rPr>
        <w:t xml:space="preserve"> муниципальный район ежегодно принимает областные конкурсы и фестивали:  </w:t>
      </w:r>
    </w:p>
    <w:p w:rsidR="00E76350" w:rsidRPr="00AD2894" w:rsidRDefault="00E76350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- «Рождественская елка – 2017»</w:t>
      </w:r>
      <w:r w:rsidR="006571BB" w:rsidRPr="00AD2894">
        <w:rPr>
          <w:rFonts w:ascii="Times New Roman" w:hAnsi="Times New Roman"/>
          <w:sz w:val="28"/>
          <w:szCs w:val="28"/>
        </w:rPr>
        <w:t xml:space="preserve"> прошла</w:t>
      </w:r>
      <w:r w:rsidR="00055D16" w:rsidRPr="00AD2894">
        <w:rPr>
          <w:rFonts w:ascii="Times New Roman" w:hAnsi="Times New Roman"/>
          <w:sz w:val="28"/>
          <w:szCs w:val="28"/>
        </w:rPr>
        <w:t xml:space="preserve"> </w:t>
      </w:r>
      <w:r w:rsidR="006571BB" w:rsidRPr="00AD2894">
        <w:rPr>
          <w:rFonts w:ascii="Times New Roman" w:hAnsi="Times New Roman"/>
          <w:sz w:val="28"/>
          <w:szCs w:val="28"/>
        </w:rPr>
        <w:t>на базе МКУ ДК им. В.И. Ленина»</w:t>
      </w:r>
    </w:p>
    <w:p w:rsidR="00E76350" w:rsidRPr="00AD2894" w:rsidRDefault="00E76350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«Рождественская ёлка – 2017», под патронатом Губернатора Челябинской области Бориса Александровича Дубровского. Праздничное мероприятие организованно для детей, отличившихся достижениями в учёбе, спорте и творчестве, для социально незащищённых детей, а также для награждения лауреатов по результатам регионального открытого конкурса творческих работ «Рождественская сказка», организованном Правительством и Министерством культуры Челябинской области во взаимодействии с Министерством образования и науки и Министерством социальных отношений Челябинской области. Дворец культуры собрал в своих стенах более 300 приглашённых детей с Увельского, Уйского муниципальных районов и города </w:t>
      </w:r>
      <w:proofErr w:type="spellStart"/>
      <w:r w:rsidRPr="00AD2894">
        <w:rPr>
          <w:rFonts w:ascii="Times New Roman" w:hAnsi="Times New Roman"/>
          <w:sz w:val="28"/>
          <w:szCs w:val="28"/>
        </w:rPr>
        <w:t>Южноуральска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. Главным подарком для детей стало танцевально-музыкальное представление по мотивам сказки </w:t>
      </w:r>
      <w:proofErr w:type="spellStart"/>
      <w:r w:rsidRPr="00AD2894">
        <w:rPr>
          <w:rFonts w:ascii="Times New Roman" w:hAnsi="Times New Roman"/>
          <w:sz w:val="28"/>
          <w:szCs w:val="28"/>
        </w:rPr>
        <w:t>Ганса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894">
        <w:rPr>
          <w:rFonts w:ascii="Times New Roman" w:hAnsi="Times New Roman"/>
          <w:sz w:val="28"/>
          <w:szCs w:val="28"/>
        </w:rPr>
        <w:t>Христиана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Андерсена «Дикие лебеди» в исполнении Государств.</w:t>
      </w:r>
    </w:p>
    <w:p w:rsidR="00E76350" w:rsidRPr="00AD2894" w:rsidRDefault="00E76350" w:rsidP="00AD28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bCs/>
          <w:sz w:val="28"/>
          <w:szCs w:val="28"/>
        </w:rPr>
        <w:t xml:space="preserve">- </w:t>
      </w:r>
      <w:r w:rsidRPr="00AD2894">
        <w:rPr>
          <w:rFonts w:ascii="Times New Roman" w:hAnsi="Times New Roman"/>
          <w:sz w:val="28"/>
          <w:szCs w:val="28"/>
        </w:rPr>
        <w:t>Областной фестиваль детского художественного творчества инвалидов «Искорки надежды» (МКУ ДК им. А.С. Пушкина);</w:t>
      </w:r>
    </w:p>
    <w:p w:rsidR="00B3599E" w:rsidRPr="00AD2894" w:rsidRDefault="00055D16" w:rsidP="00AD28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bCs/>
          <w:sz w:val="28"/>
          <w:szCs w:val="28"/>
        </w:rPr>
        <w:t xml:space="preserve">В концертной части фестиваля «Искорки надежды» участвовали около 60 детей из семи территорий: Копейск, Пласт, Еманжелинск, Коркино, а также Красноармейский, </w:t>
      </w:r>
      <w:proofErr w:type="spellStart"/>
      <w:r w:rsidRPr="00AD2894">
        <w:rPr>
          <w:rFonts w:ascii="Times New Roman" w:hAnsi="Times New Roman"/>
          <w:bCs/>
          <w:sz w:val="28"/>
          <w:szCs w:val="28"/>
        </w:rPr>
        <w:t>Кунашакский</w:t>
      </w:r>
      <w:proofErr w:type="spellEnd"/>
      <w:r w:rsidRPr="00AD289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D2894">
        <w:rPr>
          <w:rFonts w:ascii="Times New Roman" w:hAnsi="Times New Roman"/>
          <w:bCs/>
          <w:sz w:val="28"/>
          <w:szCs w:val="28"/>
        </w:rPr>
        <w:t>Еткульский</w:t>
      </w:r>
      <w:proofErr w:type="spellEnd"/>
      <w:r w:rsidRPr="00AD2894">
        <w:rPr>
          <w:rFonts w:ascii="Times New Roman" w:hAnsi="Times New Roman"/>
          <w:bCs/>
          <w:sz w:val="28"/>
          <w:szCs w:val="28"/>
        </w:rPr>
        <w:t xml:space="preserve"> и Сосновский районы</w:t>
      </w:r>
    </w:p>
    <w:p w:rsidR="00E76350" w:rsidRPr="00AD2894" w:rsidRDefault="00055D16" w:rsidP="00AD28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-Третий отборочный тур областного конкурса «Марафон талантов»</w:t>
      </w:r>
      <w:r w:rsidRPr="00AD2894">
        <w:rPr>
          <w:rFonts w:ascii="Times New Roman" w:hAnsi="Times New Roman"/>
          <w:bCs/>
          <w:sz w:val="28"/>
          <w:szCs w:val="28"/>
        </w:rPr>
        <w:t xml:space="preserve"> 21 апреля на сцене Дворца Культуры им. А. С. Пушкина прошел районный гала-концерт отборочного тура областного телевизионного народного конкурса «Марафон талантов», на котором </w:t>
      </w:r>
      <w:proofErr w:type="spellStart"/>
      <w:r w:rsidRPr="00AD2894">
        <w:rPr>
          <w:rFonts w:ascii="Times New Roman" w:hAnsi="Times New Roman"/>
          <w:bCs/>
          <w:sz w:val="28"/>
          <w:szCs w:val="28"/>
        </w:rPr>
        <w:t>еманжелинцы</w:t>
      </w:r>
      <w:proofErr w:type="spellEnd"/>
      <w:r w:rsidRPr="00AD2894">
        <w:rPr>
          <w:rFonts w:ascii="Times New Roman" w:hAnsi="Times New Roman"/>
          <w:bCs/>
          <w:sz w:val="28"/>
          <w:szCs w:val="28"/>
        </w:rPr>
        <w:t xml:space="preserve"> смогли насладиться творчеством начинающих артистов, которые возможно в недалеком будущем прогремят на всю страну. В гала-</w:t>
      </w:r>
      <w:r w:rsidRPr="00AD2894">
        <w:rPr>
          <w:rFonts w:ascii="Times New Roman" w:hAnsi="Times New Roman"/>
          <w:bCs/>
          <w:sz w:val="28"/>
          <w:szCs w:val="28"/>
        </w:rPr>
        <w:lastRenderedPageBreak/>
        <w:t>концерте приняли участие более 150 участников из 17 коллективов, но только 3 творческих номера прошли во второй этап областного телевизионного народного конкурса «Марафон талантов». В финал гала концерта вышли</w:t>
      </w:r>
      <w:r w:rsidRPr="00AD2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 «Весёлые барабанщики» - «Победный марш»  руководитель Александр Евгеньевич Иванов и </w:t>
      </w:r>
      <w:r w:rsidRPr="00AD2894">
        <w:rPr>
          <w:rFonts w:ascii="Times New Roman" w:hAnsi="Times New Roman"/>
          <w:sz w:val="28"/>
          <w:szCs w:val="28"/>
        </w:rPr>
        <w:t xml:space="preserve"> Ольга Юрьевна </w:t>
      </w:r>
      <w:proofErr w:type="spellStart"/>
      <w:r w:rsidRPr="00AD2894">
        <w:rPr>
          <w:rFonts w:ascii="Times New Roman" w:hAnsi="Times New Roman"/>
          <w:sz w:val="28"/>
          <w:szCs w:val="28"/>
        </w:rPr>
        <w:t>Кизуб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представила на конкурс картины в технике – гильоширование.</w:t>
      </w:r>
    </w:p>
    <w:p w:rsidR="00E76350" w:rsidRPr="00AD2894" w:rsidRDefault="00E76350" w:rsidP="00AD28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- </w:t>
      </w:r>
      <w:r w:rsidRPr="00AD2894">
        <w:rPr>
          <w:rFonts w:ascii="Times New Roman" w:hAnsi="Times New Roman"/>
          <w:sz w:val="28"/>
          <w:szCs w:val="28"/>
          <w:lang w:val="en-US"/>
        </w:rPr>
        <w:t>VII</w:t>
      </w:r>
      <w:r w:rsidRPr="00AD2894">
        <w:rPr>
          <w:rFonts w:ascii="Times New Roman" w:hAnsi="Times New Roman"/>
          <w:sz w:val="28"/>
          <w:szCs w:val="28"/>
        </w:rPr>
        <w:t xml:space="preserve"> Международного конкурса баянистов, аккордеонистов «Кубок Фридриха </w:t>
      </w:r>
      <w:proofErr w:type="spellStart"/>
      <w:r w:rsidRPr="00AD2894">
        <w:rPr>
          <w:rFonts w:ascii="Times New Roman" w:hAnsi="Times New Roman"/>
          <w:sz w:val="28"/>
          <w:szCs w:val="28"/>
        </w:rPr>
        <w:t>Липса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» (младшая группа) (МБОУ </w:t>
      </w:r>
      <w:proofErr w:type="gramStart"/>
      <w:r w:rsidRPr="00AD2894">
        <w:rPr>
          <w:rFonts w:ascii="Times New Roman" w:hAnsi="Times New Roman"/>
          <w:sz w:val="28"/>
          <w:szCs w:val="28"/>
        </w:rPr>
        <w:t>ДО</w:t>
      </w:r>
      <w:proofErr w:type="gramEnd"/>
      <w:r w:rsidRPr="00AD289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D2894">
        <w:rPr>
          <w:rFonts w:ascii="Times New Roman" w:hAnsi="Times New Roman"/>
          <w:sz w:val="28"/>
          <w:szCs w:val="28"/>
        </w:rPr>
        <w:t>Детская</w:t>
      </w:r>
      <w:proofErr w:type="gramEnd"/>
      <w:r w:rsidRPr="00AD2894">
        <w:rPr>
          <w:rFonts w:ascii="Times New Roman" w:hAnsi="Times New Roman"/>
          <w:sz w:val="28"/>
          <w:szCs w:val="28"/>
        </w:rPr>
        <w:t xml:space="preserve"> школа искусств № 1 им. Ф. </w:t>
      </w:r>
      <w:proofErr w:type="spellStart"/>
      <w:r w:rsidRPr="00AD2894">
        <w:rPr>
          <w:rFonts w:ascii="Times New Roman" w:hAnsi="Times New Roman"/>
          <w:sz w:val="28"/>
          <w:szCs w:val="28"/>
        </w:rPr>
        <w:t>Липса</w:t>
      </w:r>
      <w:proofErr w:type="spellEnd"/>
      <w:r w:rsidRPr="00AD2894">
        <w:rPr>
          <w:rFonts w:ascii="Times New Roman" w:hAnsi="Times New Roman"/>
          <w:sz w:val="28"/>
          <w:szCs w:val="28"/>
        </w:rPr>
        <w:t>»).</w:t>
      </w:r>
    </w:p>
    <w:p w:rsidR="00E76350" w:rsidRPr="00AD2894" w:rsidRDefault="00E76350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ноября, в школе искусств № 1 прошло конкурсное прослушивание юных участников этого международного конкурса баянистов и аккордеонистов.</w:t>
      </w:r>
    </w:p>
    <w:p w:rsidR="00E76350" w:rsidRPr="00AD2894" w:rsidRDefault="00E76350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сей раз в первой возрастной группе – до 12 лет, которая по традиции «соревнуется» на родине Фридриха </w:t>
      </w:r>
      <w:proofErr w:type="spellStart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Липса</w:t>
      </w:r>
      <w:proofErr w:type="spellEnd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оказалось 29 претендентов на победу (заявок поступило больше, но не все смогли приехать): из Орска, Перми, Тюмени, Шадринска, Караганды, Павлодара, Уфы, Новосибирска, Челябинска, Магнитогорска, Красноярского края, Свердловской области и, конечно, Еманжелинского района.</w:t>
      </w:r>
      <w:proofErr w:type="gramEnd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Среди тех, кто выступил на </w:t>
      </w:r>
      <w:proofErr w:type="spellStart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еманжелинской</w:t>
      </w:r>
      <w:proofErr w:type="spellEnd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сцене перед компетентным жюри под председательством самого маэстро, были и начинающие музыканты, и, несмотря на юный возраст, уже довольно опытные – лауреаты областных, региональных  и даже уже международных конкурсов.</w:t>
      </w:r>
    </w:p>
    <w:p w:rsidR="00E76350" w:rsidRPr="00AD2894" w:rsidRDefault="00E76350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Еманжелинский</w:t>
      </w:r>
      <w:proofErr w:type="spellEnd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 на конкурсе представляли </w:t>
      </w:r>
      <w:proofErr w:type="gramStart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двое учащихся школ ис</w:t>
      </w:r>
      <w:r w:rsidR="00B3599E"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кусств</w:t>
      </w:r>
      <w:proofErr w:type="gramEnd"/>
      <w:r w:rsidR="00B3599E"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Алина Егорова, ученица </w:t>
      </w:r>
      <w:proofErr w:type="spellStart"/>
      <w:r w:rsidR="00B3599E"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расногорской</w:t>
      </w:r>
      <w:proofErr w:type="spellEnd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ДШИ</w:t>
      </w:r>
      <w:r w:rsidR="00B3599E"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2, и Артем </w:t>
      </w:r>
      <w:proofErr w:type="spellStart"/>
      <w:r w:rsidR="00B3599E"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Макарьин</w:t>
      </w:r>
      <w:proofErr w:type="spellEnd"/>
      <w:r w:rsidR="00B3599E"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ученик </w:t>
      </w:r>
      <w:proofErr w:type="spellStart"/>
      <w:r w:rsidR="00B3599E"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манжелинской</w:t>
      </w:r>
      <w:proofErr w:type="spellEnd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ДШИ № 1. Алина награждена дипломов за участие, Артем – дипломом с присвоением звания дипломанта международного конкурса.</w:t>
      </w:r>
    </w:p>
    <w:p w:rsidR="00CE0D2E" w:rsidRPr="00AD2894" w:rsidRDefault="00B065A9" w:rsidP="00AD289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055D16"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E0D2E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Праздник   в Доме культуры «30 лет ВЛКСМ», где прошла торжественная информационная программа «Я вырос здесь, и край мне этот дорог».</w:t>
      </w:r>
      <w:r w:rsidR="00CE0D2E" w:rsidRPr="00AD2894">
        <w:rPr>
          <w:rFonts w:ascii="Times New Roman" w:hAnsi="Times New Roman"/>
          <w:color w:val="000000" w:themeColor="text1"/>
          <w:sz w:val="28"/>
          <w:szCs w:val="28"/>
        </w:rPr>
        <w:br/>
      </w:r>
      <w:r w:rsidR="00CE0D2E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Праздник проходил в обновленном зрительном зале ДК, и у всех пришедших сюда было приподнятое настроение. В 2016 году благодаря поддержке депутата ЗСО Валерия Филиппова завершился ремонт кровли Дома культуры. А в этом году благодаря активным и неравнодушным жителям поселка ДК «30 лет ВЛКСМ» включили в партийный проект «Местный дом культуры». При поддержке депутата ЗСО Владимира </w:t>
      </w:r>
      <w:proofErr w:type="spellStart"/>
      <w:r w:rsidR="00CE0D2E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Перезолова</w:t>
      </w:r>
      <w:proofErr w:type="spellEnd"/>
      <w:r w:rsidR="00CE0D2E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  </w:t>
      </w:r>
      <w:proofErr w:type="gramStart"/>
      <w:r w:rsidR="00CE0D2E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отремонтированы</w:t>
      </w:r>
      <w:proofErr w:type="gramEnd"/>
      <w:r w:rsidR="00CE0D2E" w:rsidRPr="00AD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фасад, коридор, тамбур и зрительный зал. Еще несколько месяцев назад здесь полным ходом шли отделочные работы. И вот Дом культуры принимает гостей.</w:t>
      </w:r>
    </w:p>
    <w:p w:rsidR="00CE0D2E" w:rsidRPr="00AD2894" w:rsidRDefault="00CE0D2E" w:rsidP="00AD28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- Первомайская демонстрация «Мир! Труд! Май!» </w:t>
      </w:r>
      <w:proofErr w:type="spellStart"/>
      <w:r w:rsidRPr="00AD2894">
        <w:rPr>
          <w:rFonts w:ascii="Times New Roman" w:hAnsi="Times New Roman"/>
          <w:sz w:val="28"/>
          <w:szCs w:val="28"/>
        </w:rPr>
        <w:t>Еманжелинцы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встретили начало Весны и День Труда. 1 Мая – День всех трудящихся, объединяющий все профессии, учащихся и служащих гос</w:t>
      </w:r>
      <w:r w:rsidR="00AD2894">
        <w:rPr>
          <w:rFonts w:ascii="Times New Roman" w:hAnsi="Times New Roman"/>
          <w:sz w:val="28"/>
          <w:szCs w:val="28"/>
        </w:rPr>
        <w:t>ударственных</w:t>
      </w:r>
      <w:r w:rsidRPr="00AD2894">
        <w:rPr>
          <w:rFonts w:ascii="Times New Roman" w:hAnsi="Times New Roman"/>
          <w:sz w:val="28"/>
          <w:szCs w:val="28"/>
        </w:rPr>
        <w:t xml:space="preserve"> учреждений.</w:t>
      </w:r>
    </w:p>
    <w:p w:rsidR="00AD2894" w:rsidRDefault="00CE0D2E" w:rsidP="00AD2894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444444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Первомайская демонстрация начало свое шествие от детской школы искусств им. Ф. </w:t>
      </w:r>
      <w:proofErr w:type="spellStart"/>
      <w:r w:rsidRPr="00AD2894">
        <w:rPr>
          <w:rFonts w:ascii="Times New Roman" w:hAnsi="Times New Roman"/>
          <w:sz w:val="28"/>
          <w:szCs w:val="28"/>
        </w:rPr>
        <w:t>Липса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и проходила по главной улице города им. Ленина. Участники демонстрации </w:t>
      </w:r>
      <w:proofErr w:type="gramStart"/>
      <w:r w:rsidRPr="00AD2894">
        <w:rPr>
          <w:rFonts w:ascii="Times New Roman" w:hAnsi="Times New Roman"/>
          <w:sz w:val="28"/>
          <w:szCs w:val="28"/>
        </w:rPr>
        <w:t>прошли по главной улице города неся</w:t>
      </w:r>
      <w:proofErr w:type="gramEnd"/>
      <w:r w:rsidRPr="00AD2894">
        <w:rPr>
          <w:rFonts w:ascii="Times New Roman" w:hAnsi="Times New Roman"/>
          <w:sz w:val="28"/>
          <w:szCs w:val="28"/>
        </w:rPr>
        <w:t xml:space="preserve"> высоко поднятые транспаранты, флаги и воздушные шары. В день первого мая все участники демонстрации выразили свою солидарность за мир, единение и будущее процветание.</w:t>
      </w:r>
      <w:r w:rsidRPr="00AD2894"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CE0D2E" w:rsidRPr="00AD2894" w:rsidRDefault="00CE0D2E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2894">
        <w:rPr>
          <w:rFonts w:ascii="Arial" w:hAnsi="Arial" w:cs="Arial"/>
          <w:color w:val="000000" w:themeColor="text1"/>
          <w:sz w:val="28"/>
          <w:szCs w:val="28"/>
        </w:rPr>
        <w:t>-</w:t>
      </w:r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Концерт муниципального оркестра «Садко»  посвящен Дню славянской письменности и культуры, который отмечается в России 24 мая. Больше часа над </w:t>
      </w:r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сквером звучали любимые и узнаваемые композиции: «Встреча» (музыка Зубкова из кинофильма «Цыган»), музыка </w:t>
      </w:r>
      <w:proofErr w:type="spellStart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Пахмутовой</w:t>
      </w:r>
      <w:proofErr w:type="spellEnd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фильма «Три тополя на </w:t>
      </w:r>
      <w:proofErr w:type="spellStart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Плющихе</w:t>
      </w:r>
      <w:proofErr w:type="spellEnd"/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мелодии из фильма Леонида Гайдая…</w:t>
      </w:r>
    </w:p>
    <w:p w:rsidR="00CE0D2E" w:rsidRPr="00AD2894" w:rsidRDefault="00B065A9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CE0D2E"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Оркестр, которым вот уже несколько лет руководит заслуженный деятель искусств России профессор ЧГИК </w:t>
      </w:r>
      <w:r w:rsidR="00CE0D2E" w:rsidRPr="00AD289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Владимир </w:t>
      </w:r>
      <w:proofErr w:type="spellStart"/>
      <w:r w:rsidR="00CE0D2E" w:rsidRPr="00AD289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Лавришин</w:t>
      </w:r>
      <w:proofErr w:type="spellEnd"/>
      <w:r w:rsidR="00CE0D2E" w:rsidRPr="00AD28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подходили послушать все новые и новые зрители и слушатели.</w:t>
      </w:r>
    </w:p>
    <w:p w:rsidR="00B065A9" w:rsidRPr="00AD2894" w:rsidRDefault="00B065A9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AD2894">
        <w:rPr>
          <w:rFonts w:ascii="Times New Roman" w:hAnsi="Times New Roman"/>
          <w:bCs/>
          <w:iCs/>
          <w:sz w:val="28"/>
          <w:szCs w:val="28"/>
        </w:rPr>
        <w:t>-В Еманжелинске прошел субботник, посвященный столетию со дня образования ВЛКСМ, и году экологии в России. Энтузиасты, взяв в руки грабли и метлы, наводили порядок на стадионе «Шахтер», где будет создана «Тропа здоровья» для детей и взрослых. В субботнике приняли участие свыше 100 добровольцев: комсомольцы разных десятилетий и современная молодежь</w:t>
      </w:r>
    </w:p>
    <w:p w:rsidR="00E71A39" w:rsidRPr="00AD2894" w:rsidRDefault="00B065A9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2894">
        <w:rPr>
          <w:rFonts w:ascii="Times New Roman" w:hAnsi="Times New Roman"/>
          <w:bCs/>
          <w:iCs/>
          <w:sz w:val="28"/>
          <w:szCs w:val="28"/>
        </w:rPr>
        <w:t>-</w:t>
      </w:r>
      <w:r w:rsidRPr="00AD2894">
        <w:rPr>
          <w:rFonts w:ascii="Times New Roman" w:hAnsi="Times New Roman"/>
          <w:sz w:val="28"/>
          <w:szCs w:val="28"/>
          <w:shd w:val="clear" w:color="auto" w:fill="FFFFFF"/>
        </w:rPr>
        <w:t>3 марта в 16.00 часов во Дворце Культуры им. А. С. Пушкина состоялась торжественная церемония вручения высшей общественной награды Еманжелинского муниципального района – «Человек года – 2016». Главное мероприятие нашего района прошло на столичной высоте. Это касается и декораций, и технического оснащения мероприятия и культурного его наполнения</w:t>
      </w:r>
    </w:p>
    <w:p w:rsidR="00E71A39" w:rsidRPr="00AD2894" w:rsidRDefault="00E71A39" w:rsidP="00AD289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2894">
        <w:rPr>
          <w:rFonts w:ascii="Times New Roman" w:hAnsi="Times New Roman"/>
          <w:sz w:val="28"/>
          <w:szCs w:val="28"/>
        </w:rPr>
        <w:t xml:space="preserve">В 2017 году   были организованы и проведены </w:t>
      </w:r>
      <w:r w:rsidR="00CE0D2E" w:rsidRPr="00AD2894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 xml:space="preserve"> 606 мероприятий, из них:</w:t>
      </w:r>
    </w:p>
    <w:p w:rsidR="00E71A39" w:rsidRPr="00AD2894" w:rsidRDefault="00E71A39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-для детей 233;</w:t>
      </w:r>
    </w:p>
    <w:p w:rsidR="00230915" w:rsidRPr="00AD2894" w:rsidRDefault="00E71A39" w:rsidP="00AD2894">
      <w:pPr>
        <w:spacing w:after="0" w:line="240" w:lineRule="auto"/>
        <w:ind w:firstLine="851"/>
        <w:jc w:val="both"/>
        <w:rPr>
          <w:rFonts w:ascii="Times New Roman" w:hAnsi="Times New Roman"/>
          <w:color w:val="5D5D5D"/>
          <w:sz w:val="28"/>
          <w:szCs w:val="28"/>
          <w:shd w:val="clear" w:color="auto" w:fill="FFFFFF"/>
        </w:rPr>
      </w:pPr>
      <w:r w:rsidRPr="00AD2894">
        <w:rPr>
          <w:rFonts w:ascii="Times New Roman" w:hAnsi="Times New Roman"/>
          <w:sz w:val="28"/>
          <w:szCs w:val="28"/>
        </w:rPr>
        <w:t>-для молодежи 93.</w:t>
      </w:r>
      <w:r w:rsidR="00CE0D2E" w:rsidRPr="00AD2894">
        <w:rPr>
          <w:rFonts w:ascii="Times New Roman" w:hAnsi="Times New Roman"/>
          <w:sz w:val="28"/>
          <w:szCs w:val="28"/>
        </w:rPr>
        <w:t xml:space="preserve">  </w:t>
      </w:r>
    </w:p>
    <w:p w:rsidR="00E71A39" w:rsidRPr="00AD2894" w:rsidRDefault="00CB40C9" w:rsidP="00AD28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 </w:t>
      </w:r>
      <w:r w:rsidR="00055D16" w:rsidRPr="00AD2894">
        <w:rPr>
          <w:rFonts w:ascii="Times New Roman" w:hAnsi="Times New Roman"/>
          <w:sz w:val="28"/>
          <w:szCs w:val="28"/>
        </w:rPr>
        <w:t xml:space="preserve"> </w:t>
      </w:r>
      <w:r w:rsidR="00E71A39" w:rsidRPr="00AD2894">
        <w:rPr>
          <w:rFonts w:ascii="Times New Roman" w:hAnsi="Times New Roman"/>
          <w:sz w:val="28"/>
          <w:szCs w:val="28"/>
        </w:rPr>
        <w:t>Еманжелинск умеет встречать гостей. Самые благожелательные зрители, комфортные условия для выступающих, внимательное отношение руководителей района к проходящим мероприятиям. Именно поэтому в 2017 году мы встречали:</w:t>
      </w:r>
    </w:p>
    <w:p w:rsidR="008D5CD3" w:rsidRPr="00AD2894" w:rsidRDefault="00E76350" w:rsidP="00AD2894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1)</w:t>
      </w:r>
      <w:hyperlink r:id="rId7" w:history="1">
        <w:r w:rsidRPr="00AD2894">
          <w:rPr>
            <w:rFonts w:ascii="Times New Roman" w:hAnsi="Times New Roman"/>
            <w:bCs/>
            <w:sz w:val="28"/>
            <w:szCs w:val="28"/>
          </w:rPr>
          <w:t>Концерт</w:t>
        </w:r>
      </w:hyperlink>
      <w:r w:rsidRPr="00AD2894">
        <w:rPr>
          <w:rFonts w:ascii="Times New Roman" w:hAnsi="Times New Roman"/>
          <w:sz w:val="28"/>
          <w:szCs w:val="28"/>
        </w:rPr>
        <w:t xml:space="preserve"> Ромы Жукова и ВИА «Верные сердца»;</w:t>
      </w:r>
    </w:p>
    <w:p w:rsidR="00E76350" w:rsidRPr="00AD2894" w:rsidRDefault="008D5CD3" w:rsidP="00AD2894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 Маршал русского диско Роман Жуков в нашем городе пользуется большой популярностью. Его творчество востребовано широкой публикой. Во время концерта в зале царит дружественная обстановка.</w:t>
      </w:r>
    </w:p>
    <w:p w:rsidR="00E76350" w:rsidRPr="00AD2894" w:rsidRDefault="00E76350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2894">
        <w:rPr>
          <w:rFonts w:ascii="Times New Roman" w:hAnsi="Times New Roman"/>
          <w:sz w:val="28"/>
          <w:szCs w:val="28"/>
        </w:rPr>
        <w:t xml:space="preserve">2)Юмористический концерт Геннадия </w:t>
      </w:r>
      <w:proofErr w:type="spellStart"/>
      <w:r w:rsidRPr="00AD2894">
        <w:rPr>
          <w:rFonts w:ascii="Times New Roman" w:hAnsi="Times New Roman"/>
          <w:sz w:val="28"/>
          <w:szCs w:val="28"/>
        </w:rPr>
        <w:t>Ветрова</w:t>
      </w:r>
      <w:proofErr w:type="spellEnd"/>
      <w:r w:rsidRPr="00AD2894">
        <w:rPr>
          <w:rFonts w:ascii="Times New Roman" w:hAnsi="Times New Roman"/>
          <w:sz w:val="28"/>
          <w:szCs w:val="28"/>
        </w:rPr>
        <w:t>;</w:t>
      </w:r>
      <w:r w:rsidR="008D5CD3" w:rsidRPr="00AD2894">
        <w:rPr>
          <w:rFonts w:ascii="Times New Roman" w:hAnsi="Times New Roman"/>
          <w:sz w:val="28"/>
          <w:szCs w:val="28"/>
        </w:rPr>
        <w:t xml:space="preserve"> Знаменитый юморист, постоянный участник телепередачи «Аншлаг» (Телеканал «Россия») на свой единственный концерт в нашем городе собрал полный зал. Аплодисменты и смех не утихали ни на минуту.</w:t>
      </w:r>
    </w:p>
    <w:p w:rsidR="00E76350" w:rsidRPr="00AD2894" w:rsidRDefault="00E76350" w:rsidP="00AD28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3)Концерт семейного ансамбля </w:t>
      </w:r>
      <w:proofErr w:type="spellStart"/>
      <w:r w:rsidRPr="00AD2894">
        <w:rPr>
          <w:rFonts w:ascii="Times New Roman" w:hAnsi="Times New Roman"/>
          <w:sz w:val="28"/>
          <w:szCs w:val="28"/>
        </w:rPr>
        <w:t>Жур</w:t>
      </w:r>
      <w:r w:rsidR="00AD2894">
        <w:rPr>
          <w:rFonts w:ascii="Times New Roman" w:hAnsi="Times New Roman"/>
          <w:sz w:val="28"/>
          <w:szCs w:val="28"/>
        </w:rPr>
        <w:t>енковых</w:t>
      </w:r>
      <w:proofErr w:type="spellEnd"/>
      <w:r w:rsidR="00AD2894">
        <w:rPr>
          <w:rFonts w:ascii="Times New Roman" w:hAnsi="Times New Roman"/>
          <w:sz w:val="28"/>
          <w:szCs w:val="28"/>
        </w:rPr>
        <w:t xml:space="preserve"> «Запевайте под гармонь».</w:t>
      </w:r>
    </w:p>
    <w:p w:rsidR="008D5CD3" w:rsidRPr="00AD2894" w:rsidRDefault="00E76350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4)Спектакль «Мышеловка»;</w:t>
      </w:r>
      <w:r w:rsidR="008D5CD3" w:rsidRPr="00AD2894">
        <w:rPr>
          <w:rFonts w:ascii="Times New Roman" w:hAnsi="Times New Roman"/>
          <w:sz w:val="28"/>
          <w:szCs w:val="28"/>
        </w:rPr>
        <w:t xml:space="preserve"> Иронический детектив «Мышеловка» представил на  сцене новый художественный театр города Челябинска.</w:t>
      </w:r>
    </w:p>
    <w:p w:rsidR="00E76350" w:rsidRPr="00AD2894" w:rsidRDefault="00E76350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5)Концерт ансамбля «Доктор Шлягер».</w:t>
      </w:r>
      <w:r w:rsidR="008D5CD3" w:rsidRPr="00AD2894">
        <w:rPr>
          <w:rFonts w:ascii="Times New Roman" w:hAnsi="Times New Roman"/>
          <w:sz w:val="28"/>
          <w:szCs w:val="28"/>
        </w:rPr>
        <w:t xml:space="preserve"> Коллектив уже не раз посещал Еманжелинск, и всегда концерты проходят с огромным успехом. Новая программа под названием «Ни минуты покоя», посвяще</w:t>
      </w:r>
      <w:r w:rsidR="00AD2894">
        <w:rPr>
          <w:rFonts w:ascii="Times New Roman" w:hAnsi="Times New Roman"/>
          <w:sz w:val="28"/>
          <w:szCs w:val="28"/>
        </w:rPr>
        <w:t>на 70-летию Вячеслава Добрынина.</w:t>
      </w:r>
    </w:p>
    <w:p w:rsidR="00EF1E95" w:rsidRPr="00AD2894" w:rsidRDefault="00EF1E95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Особое внимание уделено в 2017 году</w:t>
      </w:r>
      <w:r w:rsidR="00AD2894">
        <w:rPr>
          <w:rFonts w:ascii="Times New Roman" w:hAnsi="Times New Roman"/>
          <w:sz w:val="28"/>
          <w:szCs w:val="28"/>
        </w:rPr>
        <w:t xml:space="preserve"> </w:t>
      </w:r>
      <w:r w:rsidR="00AD2894" w:rsidRPr="00AD2894">
        <w:rPr>
          <w:rFonts w:ascii="Times New Roman" w:hAnsi="Times New Roman"/>
          <w:sz w:val="28"/>
          <w:szCs w:val="28"/>
        </w:rPr>
        <w:t>р</w:t>
      </w:r>
      <w:r w:rsidRPr="00AD2894">
        <w:rPr>
          <w:rFonts w:ascii="Times New Roman" w:hAnsi="Times New Roman"/>
          <w:sz w:val="28"/>
          <w:szCs w:val="28"/>
        </w:rPr>
        <w:t>еализации программы «Старшее поколение».</w:t>
      </w:r>
    </w:p>
    <w:p w:rsidR="00EF1E95" w:rsidRPr="00AD2894" w:rsidRDefault="00EF1E95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Одним из важных направлений в работе Дворцов культуры с населением является работа с пенсионерами, ветеранами, пожилыми людьми. </w:t>
      </w:r>
      <w:r w:rsidR="00694BA0" w:rsidRPr="00AD2894">
        <w:rPr>
          <w:rFonts w:ascii="Times New Roman" w:hAnsi="Times New Roman"/>
          <w:sz w:val="28"/>
          <w:szCs w:val="28"/>
        </w:rPr>
        <w:t xml:space="preserve"> </w:t>
      </w:r>
    </w:p>
    <w:p w:rsidR="00EF1E95" w:rsidRPr="00AD2894" w:rsidRDefault="00694BA0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 </w:t>
      </w:r>
      <w:r w:rsidR="00EF1E95" w:rsidRPr="00AD2894">
        <w:rPr>
          <w:rFonts w:ascii="Times New Roman" w:hAnsi="Times New Roman"/>
          <w:sz w:val="28"/>
          <w:szCs w:val="28"/>
        </w:rPr>
        <w:t xml:space="preserve">Старшее поколение всегда является самым активным участником во всех культурно - </w:t>
      </w:r>
      <w:proofErr w:type="spellStart"/>
      <w:r w:rsidR="00EF1E95" w:rsidRPr="00AD2894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EF1E95" w:rsidRPr="00AD2894">
        <w:rPr>
          <w:rFonts w:ascii="Times New Roman" w:hAnsi="Times New Roman"/>
          <w:sz w:val="28"/>
          <w:szCs w:val="28"/>
        </w:rPr>
        <w:t xml:space="preserve"> мероприятиях, которые проводятся в ДК.</w:t>
      </w:r>
    </w:p>
    <w:p w:rsidR="00EF1E95" w:rsidRPr="00AD2894" w:rsidRDefault="00EF1E95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AD2894">
        <w:rPr>
          <w:rFonts w:ascii="Times New Roman" w:hAnsi="Times New Roman"/>
          <w:sz w:val="28"/>
          <w:szCs w:val="28"/>
        </w:rPr>
        <w:t>и</w:t>
      </w:r>
      <w:proofErr w:type="gramEnd"/>
      <w:r w:rsidRPr="00AD2894">
        <w:rPr>
          <w:rFonts w:ascii="Times New Roman" w:hAnsi="Times New Roman"/>
          <w:sz w:val="28"/>
          <w:szCs w:val="28"/>
        </w:rPr>
        <w:t xml:space="preserve"> года для пожилых организовываются посиделки «Играй гармонь »,</w:t>
      </w:r>
      <w:r w:rsidR="00694BA0" w:rsidRPr="00AD2894">
        <w:rPr>
          <w:rFonts w:ascii="Times New Roman" w:hAnsi="Times New Roman"/>
          <w:sz w:val="28"/>
          <w:szCs w:val="28"/>
        </w:rPr>
        <w:t xml:space="preserve">  клуб «Оптимисты» в </w:t>
      </w:r>
      <w:proofErr w:type="spellStart"/>
      <w:r w:rsidR="00694BA0" w:rsidRPr="00AD2894">
        <w:rPr>
          <w:rFonts w:ascii="Times New Roman" w:hAnsi="Times New Roman"/>
          <w:sz w:val="28"/>
          <w:szCs w:val="28"/>
        </w:rPr>
        <w:t>п</w:t>
      </w:r>
      <w:proofErr w:type="spellEnd"/>
      <w:r w:rsidR="00694BA0" w:rsidRPr="00AD2894">
        <w:rPr>
          <w:rFonts w:ascii="Times New Roman" w:hAnsi="Times New Roman"/>
          <w:sz w:val="28"/>
          <w:szCs w:val="28"/>
        </w:rPr>
        <w:t xml:space="preserve"> Красногорский  В Зауральском ДК и ДК «30 лет ВЛКСМ»</w:t>
      </w:r>
      <w:r w:rsidRPr="00AD2894">
        <w:rPr>
          <w:rFonts w:ascii="Times New Roman" w:hAnsi="Times New Roman"/>
          <w:sz w:val="28"/>
          <w:szCs w:val="28"/>
        </w:rPr>
        <w:t>где люди старшего поколения общаются и поют любимые песни.</w:t>
      </w:r>
    </w:p>
    <w:p w:rsidR="00EF1E95" w:rsidRPr="00AD2894" w:rsidRDefault="00EF1E95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lastRenderedPageBreak/>
        <w:t xml:space="preserve">Ежегодной стала традицией </w:t>
      </w:r>
      <w:r w:rsidR="00F54CD3">
        <w:rPr>
          <w:rFonts w:ascii="Times New Roman" w:hAnsi="Times New Roman"/>
          <w:sz w:val="28"/>
          <w:szCs w:val="28"/>
        </w:rPr>
        <w:t>–</w:t>
      </w:r>
      <w:r w:rsidRPr="00AD2894">
        <w:rPr>
          <w:rFonts w:ascii="Times New Roman" w:hAnsi="Times New Roman"/>
          <w:sz w:val="28"/>
          <w:szCs w:val="28"/>
        </w:rPr>
        <w:t xml:space="preserve"> акция</w:t>
      </w:r>
      <w:r w:rsidR="00F54CD3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>- субботник «Чистый город», в которой преимущественное участие принимают люди старшего поколения – участники формирований ДК.</w:t>
      </w:r>
    </w:p>
    <w:p w:rsidR="00EF1E95" w:rsidRPr="00AD2894" w:rsidRDefault="00EF1E95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Каждый год в преддверии самого главного праздника нашего </w:t>
      </w:r>
      <w:r w:rsidR="00694BA0" w:rsidRPr="00AD2894">
        <w:rPr>
          <w:rFonts w:ascii="Times New Roman" w:hAnsi="Times New Roman"/>
          <w:sz w:val="28"/>
          <w:szCs w:val="28"/>
        </w:rPr>
        <w:t xml:space="preserve"> района</w:t>
      </w:r>
      <w:r w:rsidRPr="00AD2894">
        <w:rPr>
          <w:rFonts w:ascii="Times New Roman" w:hAnsi="Times New Roman"/>
          <w:sz w:val="28"/>
          <w:szCs w:val="28"/>
        </w:rPr>
        <w:t xml:space="preserve"> – Дня шахтера, мы чествуем всех почетных граждан, ровесников нашего города и, конечно же, шахтеров. </w:t>
      </w:r>
    </w:p>
    <w:p w:rsidR="00EF1E95" w:rsidRPr="00AD2894" w:rsidRDefault="00EF1E95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Также в сам день города</w:t>
      </w:r>
      <w:r w:rsidR="006571BB" w:rsidRPr="00AD2894">
        <w:rPr>
          <w:rFonts w:ascii="Times New Roman" w:hAnsi="Times New Roman"/>
          <w:sz w:val="28"/>
          <w:szCs w:val="28"/>
        </w:rPr>
        <w:t xml:space="preserve"> м</w:t>
      </w:r>
      <w:r w:rsidR="00694BA0" w:rsidRPr="00AD2894">
        <w:rPr>
          <w:rFonts w:ascii="Times New Roman" w:hAnsi="Times New Roman"/>
          <w:sz w:val="28"/>
          <w:szCs w:val="28"/>
        </w:rPr>
        <w:t>и в день посёлков</w:t>
      </w:r>
      <w:r w:rsidRPr="00AD2894">
        <w:rPr>
          <w:rFonts w:ascii="Times New Roman" w:hAnsi="Times New Roman"/>
          <w:sz w:val="28"/>
          <w:szCs w:val="28"/>
        </w:rPr>
        <w:t>, а также в течени</w:t>
      </w:r>
      <w:proofErr w:type="gramStart"/>
      <w:r w:rsidRPr="00AD2894">
        <w:rPr>
          <w:rFonts w:ascii="Times New Roman" w:hAnsi="Times New Roman"/>
          <w:sz w:val="28"/>
          <w:szCs w:val="28"/>
        </w:rPr>
        <w:t>и</w:t>
      </w:r>
      <w:proofErr w:type="gramEnd"/>
      <w:r w:rsidRPr="00AD2894">
        <w:rPr>
          <w:rFonts w:ascii="Times New Roman" w:hAnsi="Times New Roman"/>
          <w:sz w:val="28"/>
          <w:szCs w:val="28"/>
        </w:rPr>
        <w:t xml:space="preserve"> года мы ставим людей старшего поколения в пример людям поколения молодого. Каждый день города мы чествуем те пары, которые прожили в любви и согласии пятьдесят лет и даже больше. Эти семьи - гордость нашего района и пример для всех.</w:t>
      </w:r>
    </w:p>
    <w:p w:rsidR="00EF1E95" w:rsidRPr="00AD2894" w:rsidRDefault="00EF1E95" w:rsidP="00AD289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Есть категория пожилых людей, которые ограничены в передвижении. Для таких людей работники</w:t>
      </w:r>
      <w:r w:rsidR="00694BA0" w:rsidRPr="00AD2894">
        <w:rPr>
          <w:rFonts w:ascii="Times New Roman" w:hAnsi="Times New Roman"/>
          <w:sz w:val="28"/>
          <w:szCs w:val="28"/>
        </w:rPr>
        <w:t xml:space="preserve"> культуры</w:t>
      </w:r>
      <w:r w:rsidRPr="00AD2894">
        <w:rPr>
          <w:rFonts w:ascii="Times New Roman" w:hAnsi="Times New Roman"/>
          <w:sz w:val="28"/>
          <w:szCs w:val="28"/>
        </w:rPr>
        <w:t xml:space="preserve"> </w:t>
      </w:r>
      <w:r w:rsidR="00694BA0" w:rsidRPr="00AD2894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 xml:space="preserve"> организовывают концерты в комплексных центрах социальной защиты населения, поздравляют  старожил города</w:t>
      </w:r>
      <w:proofErr w:type="gramStart"/>
      <w:r w:rsidRPr="00AD289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D2894">
        <w:rPr>
          <w:rFonts w:ascii="Times New Roman" w:hAnsi="Times New Roman"/>
          <w:sz w:val="28"/>
          <w:szCs w:val="28"/>
        </w:rPr>
        <w:t xml:space="preserve"> инвалидов ВОВ и труда, юбиляров</w:t>
      </w:r>
      <w:r w:rsidRPr="00AD2894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EF1E95" w:rsidRPr="00AD2894" w:rsidRDefault="00EF1E95" w:rsidP="00AD2894">
      <w:pPr>
        <w:spacing w:after="0" w:line="240" w:lineRule="auto"/>
        <w:ind w:firstLine="851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AD2894">
        <w:rPr>
          <w:rStyle w:val="a6"/>
          <w:rFonts w:ascii="Times New Roman" w:hAnsi="Times New Roman"/>
          <w:b w:val="0"/>
          <w:sz w:val="28"/>
          <w:szCs w:val="28"/>
        </w:rPr>
        <w:t>Всего проведено мероприятий: 147, число посещений – 3091.</w:t>
      </w:r>
    </w:p>
    <w:p w:rsidR="008D5CD3" w:rsidRPr="00AD2894" w:rsidRDefault="00EF1E95" w:rsidP="00AD2894">
      <w:pPr>
        <w:pStyle w:val="a8"/>
        <w:ind w:left="0"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 xml:space="preserve"> </w:t>
      </w:r>
      <w:r w:rsidR="00694BA0" w:rsidRPr="00AD2894">
        <w:rPr>
          <w:sz w:val="28"/>
          <w:szCs w:val="28"/>
        </w:rPr>
        <w:t xml:space="preserve"> </w:t>
      </w:r>
      <w:r w:rsidR="008D5CD3" w:rsidRPr="00AD2894">
        <w:rPr>
          <w:sz w:val="28"/>
          <w:szCs w:val="28"/>
        </w:rPr>
        <w:t>А</w:t>
      </w:r>
      <w:r w:rsidR="00694BA0" w:rsidRPr="00AD2894">
        <w:rPr>
          <w:sz w:val="28"/>
          <w:szCs w:val="28"/>
        </w:rPr>
        <w:t xml:space="preserve">нализ итогов развития культурно - </w:t>
      </w:r>
      <w:proofErr w:type="spellStart"/>
      <w:r w:rsidR="00694BA0" w:rsidRPr="00AD2894">
        <w:rPr>
          <w:sz w:val="28"/>
          <w:szCs w:val="28"/>
        </w:rPr>
        <w:t>досуговой</w:t>
      </w:r>
      <w:proofErr w:type="spellEnd"/>
      <w:r w:rsidR="008D5CD3" w:rsidRPr="00AD2894">
        <w:rPr>
          <w:sz w:val="28"/>
          <w:szCs w:val="28"/>
        </w:rPr>
        <w:t xml:space="preserve">  сферы Еманжелинского муниципального района в 2017 год позволяет говорить о сохранении основных положительных тенденций развития. </w:t>
      </w:r>
      <w:r w:rsidR="004D14DA" w:rsidRPr="00AD2894">
        <w:rPr>
          <w:sz w:val="28"/>
          <w:szCs w:val="28"/>
        </w:rPr>
        <w:t xml:space="preserve"> </w:t>
      </w:r>
      <w:r w:rsidR="008D5CD3" w:rsidRPr="00AD2894">
        <w:rPr>
          <w:sz w:val="28"/>
          <w:szCs w:val="28"/>
        </w:rPr>
        <w:t>Показатели интенсивности работы клубных учреждений района традиционно стабильные:</w:t>
      </w:r>
    </w:p>
    <w:p w:rsidR="00CE0D2E" w:rsidRPr="00AD2894" w:rsidRDefault="008D5CD3" w:rsidP="00AD289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D2894">
        <w:rPr>
          <w:sz w:val="28"/>
          <w:szCs w:val="28"/>
        </w:rPr>
        <w:t>В</w:t>
      </w:r>
      <w:proofErr w:type="gramEnd"/>
      <w:r w:rsidRPr="00AD2894">
        <w:rPr>
          <w:sz w:val="28"/>
          <w:szCs w:val="28"/>
        </w:rPr>
        <w:t xml:space="preserve"> </w:t>
      </w:r>
      <w:proofErr w:type="gramStart"/>
      <w:r w:rsidRPr="00AD2894">
        <w:rPr>
          <w:sz w:val="28"/>
          <w:szCs w:val="28"/>
        </w:rPr>
        <w:t>Еманжелинском</w:t>
      </w:r>
      <w:proofErr w:type="gramEnd"/>
      <w:r w:rsidRPr="00AD2894">
        <w:rPr>
          <w:sz w:val="28"/>
          <w:szCs w:val="28"/>
        </w:rPr>
        <w:t xml:space="preserve"> муниципальном районе 5 </w:t>
      </w:r>
      <w:proofErr w:type="spellStart"/>
      <w:r w:rsidRPr="00AD2894">
        <w:rPr>
          <w:sz w:val="28"/>
          <w:szCs w:val="28"/>
        </w:rPr>
        <w:t>культурно-досуговых</w:t>
      </w:r>
      <w:proofErr w:type="spellEnd"/>
      <w:r w:rsidRPr="00AD2894">
        <w:rPr>
          <w:sz w:val="28"/>
          <w:szCs w:val="28"/>
        </w:rPr>
        <w:t xml:space="preserve"> учреждений</w:t>
      </w:r>
      <w:r w:rsidR="00AD2894">
        <w:rPr>
          <w:sz w:val="28"/>
          <w:szCs w:val="28"/>
        </w:rPr>
        <w:t>:</w:t>
      </w:r>
    </w:p>
    <w:p w:rsidR="008D5CD3" w:rsidRPr="00AD2894" w:rsidRDefault="008D5CD3" w:rsidP="00AD289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>- в 2016 году 72 клубны</w:t>
      </w:r>
      <w:r w:rsidR="00EF1E95" w:rsidRPr="00AD2894">
        <w:rPr>
          <w:sz w:val="28"/>
          <w:szCs w:val="28"/>
        </w:rPr>
        <w:t>х формирований, занимается 1621</w:t>
      </w:r>
      <w:r w:rsidRPr="00AD2894">
        <w:rPr>
          <w:sz w:val="28"/>
          <w:szCs w:val="28"/>
        </w:rPr>
        <w:t xml:space="preserve"> человек, в том числе 29 детских с количеством детей 810 человек.  </w:t>
      </w:r>
    </w:p>
    <w:p w:rsidR="00CB40C9" w:rsidRPr="00AD2894" w:rsidRDefault="008D5CD3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- в 2017 году 79 клубных формирований  с числом участников 1859 человек</w:t>
      </w:r>
      <w:r w:rsidR="00CB40C9" w:rsidRPr="00AD2894">
        <w:rPr>
          <w:rFonts w:ascii="Times New Roman" w:hAnsi="Times New Roman"/>
          <w:sz w:val="28"/>
          <w:szCs w:val="28"/>
        </w:rPr>
        <w:t xml:space="preserve"> </w:t>
      </w:r>
    </w:p>
    <w:p w:rsidR="003F3C0F" w:rsidRPr="00AD2894" w:rsidRDefault="00CB40C9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894">
        <w:rPr>
          <w:rFonts w:ascii="Times New Roman" w:hAnsi="Times New Roman"/>
          <w:sz w:val="28"/>
          <w:szCs w:val="28"/>
        </w:rPr>
        <w:t>Еманжелинцы</w:t>
      </w:r>
      <w:proofErr w:type="spellEnd"/>
      <w:r w:rsidR="00CE0D2E" w:rsidRPr="00AD2894">
        <w:rPr>
          <w:rFonts w:ascii="Times New Roman" w:hAnsi="Times New Roman"/>
          <w:sz w:val="28"/>
          <w:szCs w:val="28"/>
        </w:rPr>
        <w:t>,</w:t>
      </w:r>
      <w:r w:rsidR="006B66D8" w:rsidRPr="00AD2894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>гордятся тем, что в сфере самодеятельного</w:t>
      </w:r>
      <w:r w:rsidR="002D770A" w:rsidRPr="00AD2894">
        <w:rPr>
          <w:rFonts w:ascii="Times New Roman" w:hAnsi="Times New Roman"/>
          <w:sz w:val="28"/>
          <w:szCs w:val="28"/>
        </w:rPr>
        <w:t xml:space="preserve"> художественного творчества   14</w:t>
      </w:r>
      <w:r w:rsidRPr="00AD2894">
        <w:rPr>
          <w:rFonts w:ascii="Times New Roman" w:hAnsi="Times New Roman"/>
          <w:sz w:val="28"/>
          <w:szCs w:val="28"/>
        </w:rPr>
        <w:t xml:space="preserve"> коллективов обладают званиями «Народный» и «Образцовый» из них  все успешно подтвердили свой статус.</w:t>
      </w:r>
      <w:r w:rsidRPr="00AD289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F3C0F" w:rsidRPr="00AD2894">
        <w:rPr>
          <w:rFonts w:ascii="Times New Roman" w:hAnsi="Times New Roman"/>
          <w:sz w:val="28"/>
          <w:szCs w:val="28"/>
        </w:rPr>
        <w:t xml:space="preserve">В 2017 году значительно увеличилось число молодых участников творческих коллективов. Это говорит о том, что на смену заслуженному старшему поколению художественной самодеятельности, приходят молодые творческие, талантливые участники с новой современной культурой. </w:t>
      </w:r>
    </w:p>
    <w:p w:rsidR="00CB40C9" w:rsidRPr="00AD2894" w:rsidRDefault="00CB40C9" w:rsidP="00AD289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 xml:space="preserve">Не менее важным представляется увеличение количества зрителей, вовлекаемых в процесс проведения </w:t>
      </w:r>
      <w:proofErr w:type="spellStart"/>
      <w:r w:rsidRPr="00AD2894">
        <w:rPr>
          <w:sz w:val="28"/>
          <w:szCs w:val="28"/>
        </w:rPr>
        <w:t>общерайонных</w:t>
      </w:r>
      <w:proofErr w:type="spellEnd"/>
      <w:r w:rsidRPr="00AD2894">
        <w:rPr>
          <w:sz w:val="28"/>
          <w:szCs w:val="28"/>
        </w:rPr>
        <w:t xml:space="preserve"> мероприятий</w:t>
      </w:r>
      <w:r w:rsidR="00AD2894">
        <w:rPr>
          <w:sz w:val="28"/>
          <w:szCs w:val="28"/>
        </w:rPr>
        <w:t>.</w:t>
      </w:r>
      <w:r w:rsidRPr="00AD2894">
        <w:rPr>
          <w:sz w:val="28"/>
          <w:szCs w:val="28"/>
        </w:rPr>
        <w:t xml:space="preserve">    </w:t>
      </w:r>
    </w:p>
    <w:p w:rsidR="00694BA0" w:rsidRPr="00AD2894" w:rsidRDefault="00CB40C9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Индикативные показатели по концертных программ, а также по числу зрителей, посетивших  учреждения, перевыполнены на 55 %. </w:t>
      </w:r>
      <w:r w:rsidR="008D5CD3" w:rsidRPr="00AD2894">
        <w:rPr>
          <w:rFonts w:ascii="Times New Roman" w:hAnsi="Times New Roman"/>
          <w:sz w:val="28"/>
          <w:szCs w:val="28"/>
        </w:rPr>
        <w:t xml:space="preserve">Стоит отметить, что </w:t>
      </w:r>
      <w:r w:rsidRPr="00AD2894">
        <w:rPr>
          <w:rFonts w:ascii="Times New Roman" w:hAnsi="Times New Roman"/>
          <w:sz w:val="28"/>
          <w:szCs w:val="28"/>
        </w:rPr>
        <w:t xml:space="preserve">  </w:t>
      </w:r>
      <w:r w:rsidR="008D5CD3" w:rsidRPr="00AD2894">
        <w:rPr>
          <w:rFonts w:ascii="Times New Roman" w:hAnsi="Times New Roman"/>
          <w:sz w:val="28"/>
          <w:szCs w:val="28"/>
        </w:rPr>
        <w:t xml:space="preserve"> в культурной сфере, муниципальным учреждениям удалось</w:t>
      </w:r>
      <w:r w:rsidRPr="00AD2894">
        <w:rPr>
          <w:rFonts w:ascii="Times New Roman" w:hAnsi="Times New Roman"/>
          <w:sz w:val="28"/>
          <w:szCs w:val="28"/>
        </w:rPr>
        <w:t xml:space="preserve"> увеличить</w:t>
      </w:r>
      <w:r w:rsidR="008D5CD3" w:rsidRPr="00AD2894">
        <w:rPr>
          <w:rFonts w:ascii="Times New Roman" w:hAnsi="Times New Roman"/>
          <w:sz w:val="28"/>
          <w:szCs w:val="28"/>
        </w:rPr>
        <w:t xml:space="preserve"> в 2017 году </w:t>
      </w:r>
      <w:r w:rsidRPr="00AD2894">
        <w:rPr>
          <w:rFonts w:ascii="Times New Roman" w:hAnsi="Times New Roman"/>
          <w:sz w:val="28"/>
          <w:szCs w:val="28"/>
        </w:rPr>
        <w:t xml:space="preserve">  основной показатель – 3,70</w:t>
      </w:r>
      <w:r w:rsidR="008D5CD3" w:rsidRPr="00AD2894">
        <w:rPr>
          <w:rFonts w:ascii="Times New Roman" w:hAnsi="Times New Roman"/>
          <w:sz w:val="28"/>
          <w:szCs w:val="28"/>
        </w:rPr>
        <w:t>% охвата населения.  В 2016 году было 2,4 % охвата населения</w:t>
      </w:r>
      <w:r w:rsidR="00622BC1" w:rsidRPr="00AD2894">
        <w:rPr>
          <w:rFonts w:ascii="Times New Roman" w:hAnsi="Times New Roman"/>
          <w:i/>
          <w:sz w:val="28"/>
          <w:szCs w:val="28"/>
          <w:u w:val="single"/>
        </w:rPr>
        <w:t>.</w:t>
      </w:r>
      <w:r w:rsidR="00AD289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94BA0" w:rsidRPr="00AD2894">
        <w:rPr>
          <w:rFonts w:ascii="Times New Roman" w:hAnsi="Times New Roman"/>
          <w:sz w:val="28"/>
          <w:szCs w:val="28"/>
        </w:rPr>
        <w:t>Главное для работника культуры и искусства, для творческой личности – поиск, стремление находить новые формы и  новое содержание, желание удивлять, радовать зрителя и слушателя. Именно этими качествами в полной мере обладают служители культуры Еманжелинского муниципального района.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i/>
          <w:sz w:val="28"/>
          <w:szCs w:val="28"/>
          <w:u w:val="single"/>
        </w:rPr>
        <w:t>Развитие библиотечного дела. МКУ «МЦБС».</w:t>
      </w:r>
      <w:r w:rsidRPr="00AD2894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22BC1" w:rsidRPr="00AD2894" w:rsidRDefault="005A4928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color w:val="000000"/>
          <w:sz w:val="28"/>
          <w:szCs w:val="28"/>
        </w:rPr>
        <w:t xml:space="preserve">  Библиотеки ЕМР   выполняют важнейшие  социальные и коммуникативные функции, вносят весомый вклад в образовательно-воспитательный процесс молодого поколения.  Население района составляет 50360  человек. Число </w:t>
      </w:r>
      <w:r w:rsidRPr="00AD2894">
        <w:rPr>
          <w:rFonts w:ascii="Times New Roman" w:hAnsi="Times New Roman"/>
          <w:color w:val="000000"/>
          <w:sz w:val="28"/>
          <w:szCs w:val="28"/>
        </w:rPr>
        <w:lastRenderedPageBreak/>
        <w:t>пользователей – 25919,  количество посещений – 203428, книговыдача – 739158,  книжный фонд 307110 экземпляров (поступило 4242 экз.)</w:t>
      </w:r>
      <w:r w:rsidR="00AD2894">
        <w:rPr>
          <w:rFonts w:ascii="Times New Roman" w:hAnsi="Times New Roman"/>
          <w:color w:val="000000"/>
          <w:sz w:val="28"/>
          <w:szCs w:val="28"/>
        </w:rPr>
        <w:t>:</w:t>
      </w:r>
      <w:r w:rsidR="00622BC1" w:rsidRPr="00AD2894">
        <w:rPr>
          <w:rFonts w:ascii="Times New Roman" w:hAnsi="Times New Roman"/>
          <w:sz w:val="28"/>
          <w:szCs w:val="28"/>
        </w:rPr>
        <w:t xml:space="preserve"> </w:t>
      </w:r>
    </w:p>
    <w:p w:rsidR="00622BC1" w:rsidRPr="00AD2894" w:rsidRDefault="00622BC1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- МКУ «МЦБС» - приобретение компьютерной техники, комплектование книжного фонда – 420 тыс</w:t>
      </w:r>
      <w:proofErr w:type="gramStart"/>
      <w:r w:rsidRPr="00AD2894">
        <w:rPr>
          <w:rFonts w:ascii="Times New Roman" w:hAnsi="Times New Roman"/>
          <w:sz w:val="28"/>
          <w:szCs w:val="28"/>
        </w:rPr>
        <w:t>.р</w:t>
      </w:r>
      <w:proofErr w:type="gramEnd"/>
      <w:r w:rsidRPr="00AD2894">
        <w:rPr>
          <w:rFonts w:ascii="Times New Roman" w:hAnsi="Times New Roman"/>
          <w:sz w:val="28"/>
          <w:szCs w:val="28"/>
        </w:rPr>
        <w:t>уб.</w:t>
      </w:r>
    </w:p>
    <w:p w:rsidR="005A4928" w:rsidRPr="00AD2894" w:rsidRDefault="00AD2894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A4928" w:rsidRPr="00AD2894">
        <w:rPr>
          <w:rFonts w:ascii="Times New Roman" w:hAnsi="Times New Roman"/>
          <w:color w:val="000000"/>
          <w:sz w:val="28"/>
          <w:szCs w:val="28"/>
        </w:rPr>
        <w:t xml:space="preserve"> штатная численность библиотечных работников – 32 (</w:t>
      </w:r>
      <w:proofErr w:type="gramStart"/>
      <w:r w:rsidR="005A4928" w:rsidRPr="00AD2894">
        <w:rPr>
          <w:rFonts w:ascii="Times New Roman" w:hAnsi="Times New Roman"/>
          <w:color w:val="000000"/>
          <w:sz w:val="28"/>
          <w:szCs w:val="28"/>
        </w:rPr>
        <w:t>высшее</w:t>
      </w:r>
      <w:proofErr w:type="gramEnd"/>
      <w:r w:rsidR="005A4928" w:rsidRPr="00AD2894">
        <w:rPr>
          <w:rFonts w:ascii="Times New Roman" w:hAnsi="Times New Roman"/>
          <w:color w:val="000000"/>
          <w:sz w:val="28"/>
          <w:szCs w:val="28"/>
        </w:rPr>
        <w:t xml:space="preserve"> обр. – 22, ср. спец. – 7).Охват библиотечным обслуживанием населения -50.43%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color w:val="000000"/>
          <w:sz w:val="28"/>
          <w:szCs w:val="28"/>
        </w:rPr>
        <w:t xml:space="preserve">Сегодня библиотеки активно позиционируют себя в обществе как открытые информационно-коммуникационные площадки для всех категорий пользователей, в том числе для молодежи </w:t>
      </w:r>
    </w:p>
    <w:p w:rsidR="00622BC1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Библиотеки активно участвуют в областных проектах: </w:t>
      </w:r>
      <w:proofErr w:type="gramStart"/>
      <w:r w:rsidRPr="00AD2894">
        <w:rPr>
          <w:rFonts w:ascii="Times New Roman" w:hAnsi="Times New Roman"/>
          <w:sz w:val="28"/>
          <w:szCs w:val="28"/>
        </w:rPr>
        <w:t xml:space="preserve">Литературная карта, Сводный электронный каталог, Корпоративная краеведческая база данных, Бесплатные юридические консультации «Знать законы – знать свои права», Национальная электронная библиотека, а также участвуют в мероприятиях ЧО: </w:t>
      </w:r>
      <w:proofErr w:type="spellStart"/>
      <w:r w:rsidRPr="00AD2894">
        <w:rPr>
          <w:rFonts w:ascii="Times New Roman" w:hAnsi="Times New Roman"/>
          <w:sz w:val="28"/>
          <w:szCs w:val="28"/>
        </w:rPr>
        <w:t>эко-фестиваль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сельских библиотек Челябинской области «Мой голос – в защиту природы» (сообщение </w:t>
      </w:r>
      <w:r w:rsidRPr="00AD28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«Библиотека – центр экологического просвещения»); </w:t>
      </w:r>
      <w:r w:rsidRPr="00AD2894">
        <w:rPr>
          <w:rFonts w:ascii="Times New Roman" w:hAnsi="Times New Roman"/>
          <w:sz w:val="28"/>
          <w:szCs w:val="28"/>
        </w:rPr>
        <w:t>областной молодежный проект этико-эстетического направления «Экслибрис» (проведение мастер-классов по направлениям «Этикет», «Ораторское искусство»).</w:t>
      </w:r>
      <w:proofErr w:type="gramEnd"/>
      <w:r w:rsidR="00694BA0" w:rsidRPr="00AD2894">
        <w:rPr>
          <w:rFonts w:ascii="Times New Roman" w:hAnsi="Times New Roman"/>
          <w:sz w:val="28"/>
          <w:szCs w:val="28"/>
        </w:rPr>
        <w:t xml:space="preserve"> </w:t>
      </w:r>
      <w:r w:rsidR="00622BC1" w:rsidRPr="00AD2894">
        <w:rPr>
          <w:rFonts w:ascii="Times New Roman" w:hAnsi="Times New Roman"/>
          <w:sz w:val="28"/>
          <w:szCs w:val="28"/>
        </w:rPr>
        <w:t>- МКУ «МЦБС» - приобретение компьютерной техники, комплектование книжного фонда – 420 тыс</w:t>
      </w:r>
      <w:proofErr w:type="gramStart"/>
      <w:r w:rsidR="00622BC1" w:rsidRPr="00AD2894">
        <w:rPr>
          <w:rFonts w:ascii="Times New Roman" w:hAnsi="Times New Roman"/>
          <w:sz w:val="28"/>
          <w:szCs w:val="28"/>
        </w:rPr>
        <w:t>.р</w:t>
      </w:r>
      <w:proofErr w:type="gramEnd"/>
      <w:r w:rsidR="00622BC1" w:rsidRPr="00AD2894">
        <w:rPr>
          <w:rFonts w:ascii="Times New Roman" w:hAnsi="Times New Roman"/>
          <w:sz w:val="28"/>
          <w:szCs w:val="28"/>
        </w:rPr>
        <w:t xml:space="preserve">уб.  </w:t>
      </w:r>
    </w:p>
    <w:p w:rsidR="005A4928" w:rsidRPr="00AD2894" w:rsidRDefault="00622BC1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 Ремонт входной группы для </w:t>
      </w:r>
      <w:proofErr w:type="spellStart"/>
      <w:r w:rsidRPr="00AD289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групп населения – 126 тыс.</w:t>
      </w:r>
      <w:r w:rsidR="006B66D8" w:rsidRPr="00AD2894">
        <w:rPr>
          <w:rFonts w:ascii="Times New Roman" w:hAnsi="Times New Roman"/>
          <w:sz w:val="28"/>
          <w:szCs w:val="28"/>
        </w:rPr>
        <w:t xml:space="preserve"> </w:t>
      </w:r>
      <w:r w:rsidR="00AD2894">
        <w:rPr>
          <w:rFonts w:ascii="Times New Roman" w:hAnsi="Times New Roman"/>
          <w:sz w:val="28"/>
          <w:szCs w:val="28"/>
        </w:rPr>
        <w:t>руб.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D2894">
        <w:rPr>
          <w:rFonts w:ascii="Times New Roman" w:hAnsi="Times New Roman"/>
          <w:i/>
          <w:sz w:val="28"/>
          <w:szCs w:val="28"/>
          <w:u w:val="single"/>
        </w:rPr>
        <w:t>Развитие музейного дела. МКУ «Историко-краеведческий музей».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Музейное дело в Еманжелинске развивается уже более полувека. В 1963 году в городе был открыт музей комсомольской славы. В 70-80-е годы прошлого уже века краеведческая и поисковая работа велась на базе Дома пионеров. Со времени официального открытия городского музея и присвоения ему статуса историко-краеведческого (в 1990 году) про</w:t>
      </w:r>
      <w:r w:rsidR="000047DD" w:rsidRPr="00AD2894">
        <w:rPr>
          <w:rFonts w:ascii="Times New Roman" w:hAnsi="Times New Roman"/>
          <w:sz w:val="28"/>
          <w:szCs w:val="28"/>
        </w:rPr>
        <w:t>шло почти четверть века – в 201 году отметим 27</w:t>
      </w:r>
      <w:r w:rsidRPr="00AD2894">
        <w:rPr>
          <w:rFonts w:ascii="Times New Roman" w:hAnsi="Times New Roman"/>
          <w:sz w:val="28"/>
          <w:szCs w:val="28"/>
        </w:rPr>
        <w:t>-лет</w:t>
      </w:r>
      <w:proofErr w:type="gramStart"/>
      <w:r w:rsidR="000047DD" w:rsidRPr="00AD2894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>.</w:t>
      </w:r>
      <w:proofErr w:type="gramEnd"/>
      <w:r w:rsidRPr="00AD2894">
        <w:rPr>
          <w:rFonts w:ascii="Times New Roman" w:hAnsi="Times New Roman"/>
          <w:sz w:val="28"/>
          <w:szCs w:val="28"/>
        </w:rPr>
        <w:t xml:space="preserve"> Одной из важных составляющих культурной политики   Еманжелинском районе  культуры считает и формирование музейного пространства.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 В 2007 году был открыт филиал историко-краеведческого музея в п. Красногорском.  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В 2015 году открыт филиал в п. Зауральском, где представлены интересные экспонаты, связанные с историей железной дороги. Число  посетителей в 2016г. по сравнению с 2012 годом увеличилось на 13,3% и составило:</w:t>
      </w:r>
    </w:p>
    <w:p w:rsidR="005A4928" w:rsidRPr="00AD2894" w:rsidRDefault="005A4928" w:rsidP="00AD289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>- 2017 год – 11 700 жителей. Охват услугами музея  30 % населения.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  В целом деятельность музеев в прошедшем году заметно активизировалась. Устойчивая тенденция роста наблюдается по показателю количества выставок в музеях области - за 4 последних года их количество увеличилось.  Работая в направлении развития выставочных форм культурного обслуживания жителей, музеями было организовано  151 выставок.    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Яркие мероприятия года:</w:t>
      </w:r>
    </w:p>
    <w:p w:rsidR="005A4928" w:rsidRPr="00AD2894" w:rsidRDefault="005A4928" w:rsidP="00AD28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- Выставка «Театр в музее». По итогам проведения спектакля народного театра «Женитьба» по пьесе Н.В. Гоголя;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 -Фотовыставка Андрея Стародубцева «Мир, в котором я живу», в рамках Экологического марафона, посвященного Году экологии;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lastRenderedPageBreak/>
        <w:t xml:space="preserve">- Выставка картин художника из Самары Ивана </w:t>
      </w:r>
      <w:proofErr w:type="spellStart"/>
      <w:r w:rsidRPr="00AD2894">
        <w:rPr>
          <w:rFonts w:ascii="Times New Roman" w:hAnsi="Times New Roman"/>
          <w:sz w:val="28"/>
          <w:szCs w:val="28"/>
        </w:rPr>
        <w:t>Демьяновского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«Музыка природы»  в рамках Года экологии;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- Экспозиция, посвященная 180-летию Российских железных дорог «180 лет вместе со страной»;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-Выставка графики российских немцев «Штрих», членов  ТОРН (творческого объединения российских немцев) в рамках фестиваля «Дни немецкой культуры».</w:t>
      </w:r>
    </w:p>
    <w:p w:rsidR="00CE0D2E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-Творчес</w:t>
      </w:r>
      <w:r w:rsidR="006B66D8" w:rsidRPr="00AD2894">
        <w:rPr>
          <w:rFonts w:ascii="Times New Roman" w:hAnsi="Times New Roman"/>
          <w:sz w:val="28"/>
          <w:szCs w:val="28"/>
        </w:rPr>
        <w:t>кие лаборатории и круглые столы</w:t>
      </w:r>
    </w:p>
    <w:p w:rsidR="003F3C0F" w:rsidRPr="00AD2894" w:rsidRDefault="003F3C0F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Нужно ясно осознать, что культурные ценности, накопленные народами, не принадлежат какому-нибудь муниципалитету, музею, ведомству или даже отдельной стране.</w:t>
      </w:r>
      <w:r w:rsidR="00AD2894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 xml:space="preserve">Они принадлежат всему человечеству. И поэтому первый практический шаг, должен заключаться в объединении всех людей культуры. </w:t>
      </w:r>
      <w:proofErr w:type="spellStart"/>
      <w:r w:rsidRPr="00AD2894">
        <w:rPr>
          <w:rFonts w:ascii="Times New Roman" w:hAnsi="Times New Roman"/>
          <w:sz w:val="28"/>
          <w:szCs w:val="28"/>
        </w:rPr>
        <w:t>Еманжелинский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район многонациональная территория,  </w:t>
      </w:r>
      <w:r w:rsidR="00AD2894">
        <w:rPr>
          <w:rFonts w:ascii="Times New Roman" w:hAnsi="Times New Roman"/>
          <w:sz w:val="28"/>
          <w:szCs w:val="28"/>
        </w:rPr>
        <w:t>р</w:t>
      </w:r>
      <w:r w:rsidRPr="00AD2894">
        <w:rPr>
          <w:rFonts w:ascii="Times New Roman" w:hAnsi="Times New Roman"/>
          <w:sz w:val="28"/>
          <w:szCs w:val="28"/>
        </w:rPr>
        <w:t>азнообразие народного творчества, обрядов, традиций, обычаев, их сохранение лежит в основе работы клубных учреждений.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-Татаро-башкирский центр </w:t>
      </w:r>
      <w:r w:rsidR="00AD2894">
        <w:rPr>
          <w:rFonts w:ascii="Times New Roman" w:hAnsi="Times New Roman"/>
          <w:sz w:val="28"/>
          <w:szCs w:val="28"/>
        </w:rPr>
        <w:t>«</w:t>
      </w:r>
      <w:proofErr w:type="spellStart"/>
      <w:r w:rsidR="00AD2894">
        <w:rPr>
          <w:rFonts w:ascii="Times New Roman" w:hAnsi="Times New Roman"/>
          <w:sz w:val="28"/>
          <w:szCs w:val="28"/>
        </w:rPr>
        <w:t>Дуслык</w:t>
      </w:r>
      <w:proofErr w:type="spellEnd"/>
      <w:r w:rsidR="00AD2894">
        <w:rPr>
          <w:rFonts w:ascii="Times New Roman" w:hAnsi="Times New Roman"/>
          <w:sz w:val="28"/>
          <w:szCs w:val="28"/>
        </w:rPr>
        <w:t xml:space="preserve">», рук. Л.Р. </w:t>
      </w:r>
      <w:proofErr w:type="spellStart"/>
      <w:r w:rsidR="00AD2894">
        <w:rPr>
          <w:rFonts w:ascii="Times New Roman" w:hAnsi="Times New Roman"/>
          <w:sz w:val="28"/>
          <w:szCs w:val="28"/>
        </w:rPr>
        <w:t>Подкорытова</w:t>
      </w:r>
      <w:proofErr w:type="spellEnd"/>
      <w:r w:rsidR="00AD2894">
        <w:rPr>
          <w:rFonts w:ascii="Times New Roman" w:hAnsi="Times New Roman"/>
          <w:sz w:val="28"/>
          <w:szCs w:val="28"/>
        </w:rPr>
        <w:t>;</w:t>
      </w:r>
      <w:r w:rsidRPr="00AD2894">
        <w:rPr>
          <w:rFonts w:ascii="Times New Roman" w:hAnsi="Times New Roman"/>
          <w:sz w:val="28"/>
          <w:szCs w:val="28"/>
        </w:rPr>
        <w:t xml:space="preserve"> </w:t>
      </w:r>
      <w:r w:rsidR="000047DD" w:rsidRPr="00AD2894">
        <w:rPr>
          <w:rFonts w:ascii="Times New Roman" w:hAnsi="Times New Roman"/>
          <w:sz w:val="28"/>
          <w:szCs w:val="28"/>
        </w:rPr>
        <w:t xml:space="preserve"> </w:t>
      </w:r>
    </w:p>
    <w:p w:rsidR="005A4928" w:rsidRPr="00AD2894" w:rsidRDefault="00AD2894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="005A4928" w:rsidRPr="00AD2894">
        <w:rPr>
          <w:rFonts w:ascii="Times New Roman" w:hAnsi="Times New Roman"/>
          <w:color w:val="000000"/>
          <w:sz w:val="28"/>
          <w:szCs w:val="28"/>
        </w:rPr>
        <w:t>оздан в 1989 году.</w:t>
      </w:r>
      <w:proofErr w:type="gramStart"/>
      <w:r w:rsidR="005A4928" w:rsidRPr="00AD2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7DD" w:rsidRPr="00AD2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4928" w:rsidRPr="00AD289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A4928" w:rsidRPr="00AD2894">
        <w:rPr>
          <w:rFonts w:ascii="Times New Roman" w:hAnsi="Times New Roman"/>
          <w:color w:val="000000"/>
          <w:sz w:val="28"/>
          <w:szCs w:val="28"/>
        </w:rPr>
        <w:t xml:space="preserve"> На базе центра продолжают работать вокальный ансамбль «</w:t>
      </w:r>
      <w:proofErr w:type="spellStart"/>
      <w:r w:rsidR="005A4928" w:rsidRPr="00AD2894">
        <w:rPr>
          <w:rFonts w:ascii="Times New Roman" w:hAnsi="Times New Roman"/>
          <w:color w:val="000000"/>
          <w:sz w:val="28"/>
          <w:szCs w:val="28"/>
        </w:rPr>
        <w:t>Агидель</w:t>
      </w:r>
      <w:proofErr w:type="spellEnd"/>
      <w:r w:rsidR="005A4928" w:rsidRPr="00AD2894">
        <w:rPr>
          <w:rFonts w:ascii="Times New Roman" w:hAnsi="Times New Roman"/>
          <w:color w:val="000000"/>
          <w:sz w:val="28"/>
          <w:szCs w:val="28"/>
        </w:rPr>
        <w:t>» и хореографический ансамбль «</w:t>
      </w:r>
      <w:proofErr w:type="spellStart"/>
      <w:r w:rsidR="005A4928" w:rsidRPr="00AD2894">
        <w:rPr>
          <w:rFonts w:ascii="Times New Roman" w:hAnsi="Times New Roman"/>
          <w:color w:val="000000"/>
          <w:sz w:val="28"/>
          <w:szCs w:val="28"/>
        </w:rPr>
        <w:t>Лэйсян</w:t>
      </w:r>
      <w:proofErr w:type="spellEnd"/>
      <w:r w:rsidR="005A4928" w:rsidRPr="00AD2894">
        <w:rPr>
          <w:rFonts w:ascii="Times New Roman" w:hAnsi="Times New Roman"/>
          <w:color w:val="000000"/>
          <w:sz w:val="28"/>
          <w:szCs w:val="28"/>
        </w:rPr>
        <w:t xml:space="preserve">», а также кружок по изучению татарского языка, рук. М. </w:t>
      </w:r>
      <w:proofErr w:type="spellStart"/>
      <w:r w:rsidR="005A4928" w:rsidRPr="00AD2894">
        <w:rPr>
          <w:rFonts w:ascii="Times New Roman" w:hAnsi="Times New Roman"/>
          <w:color w:val="000000"/>
          <w:sz w:val="28"/>
          <w:szCs w:val="28"/>
        </w:rPr>
        <w:t>Назырова</w:t>
      </w:r>
      <w:proofErr w:type="spellEnd"/>
      <w:r w:rsidR="005A4928" w:rsidRPr="00AD2894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A4928" w:rsidRPr="00AD2894" w:rsidRDefault="005A4928" w:rsidP="00AD2894">
      <w:pPr>
        <w:pStyle w:val="a9"/>
        <w:shd w:val="clear" w:color="auto" w:fill="auto"/>
        <w:ind w:left="0" w:firstLine="851"/>
        <w:rPr>
          <w:bCs/>
          <w:sz w:val="28"/>
          <w:szCs w:val="28"/>
        </w:rPr>
      </w:pPr>
      <w:r w:rsidRPr="00AD2894">
        <w:rPr>
          <w:color w:val="00B050"/>
          <w:sz w:val="28"/>
          <w:szCs w:val="28"/>
        </w:rPr>
        <w:t xml:space="preserve"> </w:t>
      </w:r>
      <w:r w:rsidRPr="00AD2894">
        <w:rPr>
          <w:bCs/>
          <w:sz w:val="28"/>
          <w:szCs w:val="28"/>
        </w:rPr>
        <w:t>2017 год был насыщен различными культурными мероприятиями.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2894">
        <w:rPr>
          <w:rFonts w:ascii="Times New Roman" w:hAnsi="Times New Roman"/>
          <w:bCs/>
          <w:color w:val="000000"/>
          <w:sz w:val="28"/>
          <w:szCs w:val="28"/>
        </w:rPr>
        <w:t xml:space="preserve">     Все мероприятия, в основном, направлены на ознакомление с татарскими и башкирскими национальными традициями, культурой.</w:t>
      </w:r>
    </w:p>
    <w:p w:rsidR="005A4928" w:rsidRPr="00AD2894" w:rsidRDefault="005A4928" w:rsidP="00AD2894">
      <w:pPr>
        <w:pStyle w:val="a8"/>
        <w:ind w:left="0"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 xml:space="preserve"> </w:t>
      </w:r>
      <w:r w:rsidRPr="00AD2894">
        <w:rPr>
          <w:color w:val="00B050"/>
          <w:sz w:val="28"/>
          <w:szCs w:val="28"/>
        </w:rPr>
        <w:t xml:space="preserve"> </w:t>
      </w:r>
      <w:proofErr w:type="gramStart"/>
      <w:r w:rsidRPr="00AD2894">
        <w:rPr>
          <w:sz w:val="28"/>
          <w:szCs w:val="28"/>
        </w:rPr>
        <w:t>Продолжил свою работу славянский центр, в состав которого входит «народный коллектив» ансамбль украинской песни «Квитка» (рук.</w:t>
      </w:r>
      <w:proofErr w:type="gramEnd"/>
      <w:r w:rsidRPr="00AD2894">
        <w:rPr>
          <w:sz w:val="28"/>
          <w:szCs w:val="28"/>
        </w:rPr>
        <w:t xml:space="preserve"> </w:t>
      </w:r>
      <w:proofErr w:type="gramStart"/>
      <w:r w:rsidRPr="00AD2894">
        <w:rPr>
          <w:sz w:val="28"/>
          <w:szCs w:val="28"/>
        </w:rPr>
        <w:t>П.А. Дик и Т.Н. Шумакова).</w:t>
      </w:r>
      <w:proofErr w:type="gramEnd"/>
    </w:p>
    <w:p w:rsidR="005A4928" w:rsidRPr="00AD2894" w:rsidRDefault="005A4928" w:rsidP="00AD2894">
      <w:pPr>
        <w:pStyle w:val="a9"/>
        <w:shd w:val="clear" w:color="auto" w:fill="auto"/>
        <w:ind w:left="0" w:firstLine="851"/>
        <w:rPr>
          <w:color w:val="auto"/>
          <w:sz w:val="28"/>
          <w:szCs w:val="28"/>
        </w:rPr>
      </w:pPr>
      <w:r w:rsidRPr="00AD2894">
        <w:rPr>
          <w:color w:val="auto"/>
          <w:sz w:val="28"/>
          <w:szCs w:val="28"/>
        </w:rPr>
        <w:t>В 2017 году «Квитка» принимала участие в праздничных мероприятиях.</w:t>
      </w:r>
    </w:p>
    <w:p w:rsidR="005A4928" w:rsidRPr="00AD2894" w:rsidRDefault="005A4928" w:rsidP="00AD2894">
      <w:pPr>
        <w:pStyle w:val="a9"/>
        <w:shd w:val="clear" w:color="auto" w:fill="auto"/>
        <w:ind w:left="0" w:firstLine="851"/>
        <w:rPr>
          <w:color w:val="auto"/>
          <w:sz w:val="28"/>
          <w:szCs w:val="28"/>
        </w:rPr>
      </w:pPr>
      <w:r w:rsidRPr="00AD2894">
        <w:rPr>
          <w:color w:val="auto"/>
          <w:sz w:val="28"/>
          <w:szCs w:val="28"/>
        </w:rPr>
        <w:t xml:space="preserve">Ансамбль «Квитка» вносит достойный вклад в дело приобщения молодого поколения к традициям народной украинской культуры:  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-</w:t>
      </w:r>
      <w:r w:rsidRPr="00AD2894">
        <w:rPr>
          <w:rFonts w:ascii="Times New Roman" w:hAnsi="Times New Roman"/>
          <w:sz w:val="28"/>
          <w:szCs w:val="28"/>
          <w:lang w:val="en-US"/>
        </w:rPr>
        <w:t>XX</w:t>
      </w:r>
      <w:r w:rsidRPr="00AD2894">
        <w:rPr>
          <w:rFonts w:ascii="Times New Roman" w:hAnsi="Times New Roman"/>
          <w:sz w:val="28"/>
          <w:szCs w:val="28"/>
        </w:rPr>
        <w:t xml:space="preserve"> Региональный фестиваль национальных культур «Дружба» </w:t>
      </w:r>
      <w:proofErr w:type="gramStart"/>
      <w:r w:rsidRPr="00AD2894">
        <w:rPr>
          <w:rFonts w:ascii="Times New Roman" w:hAnsi="Times New Roman"/>
          <w:sz w:val="28"/>
          <w:szCs w:val="28"/>
        </w:rPr>
        <w:t>г</w:t>
      </w:r>
      <w:proofErr w:type="gramEnd"/>
      <w:r w:rsidRPr="00AD2894">
        <w:rPr>
          <w:rFonts w:ascii="Times New Roman" w:hAnsi="Times New Roman"/>
          <w:sz w:val="28"/>
          <w:szCs w:val="28"/>
        </w:rPr>
        <w:t>. Аша Лауреат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>-</w:t>
      </w:r>
      <w:r w:rsidRPr="00AD2894">
        <w:rPr>
          <w:rFonts w:ascii="Times New Roman" w:hAnsi="Times New Roman"/>
          <w:sz w:val="28"/>
          <w:szCs w:val="28"/>
          <w:lang w:val="en-US"/>
        </w:rPr>
        <w:t>VI</w:t>
      </w:r>
      <w:r w:rsidRPr="00AD2894">
        <w:rPr>
          <w:rFonts w:ascii="Times New Roman" w:hAnsi="Times New Roman"/>
          <w:sz w:val="28"/>
          <w:szCs w:val="28"/>
        </w:rPr>
        <w:t xml:space="preserve"> Областной фестиваль-конкурс украинской песни «</w:t>
      </w:r>
      <w:proofErr w:type="spellStart"/>
      <w:r w:rsidRPr="00AD2894">
        <w:rPr>
          <w:rFonts w:ascii="Times New Roman" w:hAnsi="Times New Roman"/>
          <w:sz w:val="28"/>
          <w:szCs w:val="28"/>
        </w:rPr>
        <w:t>Радянська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Украина - 2017» Лауреаты</w:t>
      </w:r>
      <w:r w:rsidR="00CC761C">
        <w:rPr>
          <w:rFonts w:ascii="Times New Roman" w:hAnsi="Times New Roman"/>
          <w:sz w:val="28"/>
          <w:szCs w:val="28"/>
        </w:rPr>
        <w:t>.</w:t>
      </w:r>
    </w:p>
    <w:p w:rsidR="005A4928" w:rsidRPr="00AD2894" w:rsidRDefault="005A4928" w:rsidP="00AD2894">
      <w:pPr>
        <w:pStyle w:val="a9"/>
        <w:shd w:val="clear" w:color="auto" w:fill="auto"/>
        <w:ind w:left="0" w:firstLine="851"/>
        <w:rPr>
          <w:sz w:val="28"/>
          <w:szCs w:val="28"/>
        </w:rPr>
      </w:pPr>
      <w:r w:rsidRPr="00AD2894">
        <w:rPr>
          <w:color w:val="auto"/>
          <w:sz w:val="28"/>
          <w:szCs w:val="28"/>
        </w:rPr>
        <w:t xml:space="preserve">        Ансамбль казачьей песни «Станичники», руководитель И.И. </w:t>
      </w:r>
      <w:proofErr w:type="spellStart"/>
      <w:r w:rsidRPr="00AD2894">
        <w:rPr>
          <w:color w:val="auto"/>
          <w:sz w:val="28"/>
          <w:szCs w:val="28"/>
        </w:rPr>
        <w:t>Крымгужин</w:t>
      </w:r>
      <w:proofErr w:type="spellEnd"/>
      <w:r w:rsidRPr="00AD2894">
        <w:rPr>
          <w:color w:val="auto"/>
          <w:sz w:val="28"/>
          <w:szCs w:val="28"/>
        </w:rPr>
        <w:t xml:space="preserve">, и ансамбль русской и казачьей песни «У околицы», рук. А.И. Смоляков, ведут активную концертную деятельность по пропаганде традиционной казачьей культуры </w:t>
      </w:r>
      <w:proofErr w:type="gramStart"/>
      <w:r w:rsidRPr="00AD2894">
        <w:rPr>
          <w:color w:val="auto"/>
          <w:sz w:val="28"/>
          <w:szCs w:val="28"/>
        </w:rPr>
        <w:t>в</w:t>
      </w:r>
      <w:proofErr w:type="gramEnd"/>
      <w:r w:rsidRPr="00AD2894">
        <w:rPr>
          <w:color w:val="auto"/>
          <w:sz w:val="28"/>
          <w:szCs w:val="28"/>
        </w:rPr>
        <w:t xml:space="preserve"> </w:t>
      </w:r>
      <w:proofErr w:type="gramStart"/>
      <w:r w:rsidRPr="00AD2894">
        <w:rPr>
          <w:color w:val="auto"/>
          <w:sz w:val="28"/>
          <w:szCs w:val="28"/>
        </w:rPr>
        <w:t>Еманжелинском</w:t>
      </w:r>
      <w:proofErr w:type="gramEnd"/>
      <w:r w:rsidRPr="00AD2894">
        <w:rPr>
          <w:color w:val="auto"/>
          <w:sz w:val="28"/>
          <w:szCs w:val="28"/>
        </w:rPr>
        <w:t xml:space="preserve"> муниципальном районе. </w:t>
      </w:r>
    </w:p>
    <w:p w:rsidR="0054702A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- Областной фестиваль традиционной казачьей культуры «Родники золотой долины» - Лауреат 3 </w:t>
      </w:r>
      <w:proofErr w:type="spellStart"/>
      <w:r w:rsidRPr="00AD2894">
        <w:rPr>
          <w:rFonts w:ascii="Times New Roman" w:hAnsi="Times New Roman"/>
          <w:sz w:val="28"/>
          <w:szCs w:val="28"/>
        </w:rPr>
        <w:t>ст</w:t>
      </w:r>
      <w:proofErr w:type="spellEnd"/>
      <w:proofErr w:type="gramStart"/>
      <w:r w:rsidRPr="00AD289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047DD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- Открытый зональный фестиваль-конкурс исполнителей народной песни, </w:t>
      </w:r>
      <w:proofErr w:type="gramStart"/>
      <w:r w:rsidRPr="00AD2894">
        <w:rPr>
          <w:rFonts w:ascii="Times New Roman" w:hAnsi="Times New Roman"/>
          <w:sz w:val="28"/>
          <w:szCs w:val="28"/>
        </w:rPr>
        <w:t>посвященного</w:t>
      </w:r>
      <w:proofErr w:type="gramEnd"/>
      <w:r w:rsidRPr="00AD2894">
        <w:rPr>
          <w:rFonts w:ascii="Times New Roman" w:hAnsi="Times New Roman"/>
          <w:sz w:val="28"/>
          <w:szCs w:val="28"/>
        </w:rPr>
        <w:t xml:space="preserve"> памяти Лидии Андреевны Руслановой «Окрасился месяц багрянцем…» - Шумаков В.П. – Лауреат 1 ст.</w:t>
      </w:r>
      <w:r w:rsidR="000047DD" w:rsidRPr="00AD2894">
        <w:rPr>
          <w:rFonts w:ascii="Times New Roman" w:hAnsi="Times New Roman"/>
          <w:sz w:val="28"/>
          <w:szCs w:val="28"/>
        </w:rPr>
        <w:t xml:space="preserve"> </w:t>
      </w:r>
    </w:p>
    <w:p w:rsidR="000047DD" w:rsidRPr="00AD2894" w:rsidRDefault="000047DD" w:rsidP="00AD2894">
      <w:pPr>
        <w:pStyle w:val="a8"/>
        <w:ind w:left="0"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>С большим успехом прошёл фестиваль</w:t>
      </w:r>
      <w:r w:rsidR="0054702A" w:rsidRPr="00AD2894">
        <w:rPr>
          <w:sz w:val="28"/>
          <w:szCs w:val="28"/>
        </w:rPr>
        <w:t xml:space="preserve"> «</w:t>
      </w:r>
      <w:r w:rsidRPr="00AD2894">
        <w:rPr>
          <w:sz w:val="28"/>
          <w:szCs w:val="28"/>
        </w:rPr>
        <w:t>Казачий круг</w:t>
      </w:r>
      <w:r w:rsidR="0054702A" w:rsidRPr="00AD2894">
        <w:rPr>
          <w:sz w:val="28"/>
          <w:szCs w:val="28"/>
        </w:rPr>
        <w:t>»</w:t>
      </w:r>
      <w:r w:rsidRPr="00AD2894">
        <w:rPr>
          <w:sz w:val="28"/>
          <w:szCs w:val="28"/>
        </w:rPr>
        <w:t xml:space="preserve"> </w:t>
      </w:r>
      <w:r w:rsidR="0054702A" w:rsidRPr="00AD2894">
        <w:rPr>
          <w:sz w:val="28"/>
          <w:szCs w:val="28"/>
        </w:rPr>
        <w:t xml:space="preserve">  в </w:t>
      </w:r>
      <w:r w:rsidR="00AD2894">
        <w:rPr>
          <w:sz w:val="28"/>
          <w:szCs w:val="28"/>
        </w:rPr>
        <w:t>ДК им В. И.Ленина</w:t>
      </w:r>
      <w:proofErr w:type="gramStart"/>
      <w:r w:rsidRPr="00AD2894">
        <w:rPr>
          <w:sz w:val="28"/>
          <w:szCs w:val="28"/>
        </w:rPr>
        <w:t xml:space="preserve"> .</w:t>
      </w:r>
      <w:proofErr w:type="gramEnd"/>
      <w:r w:rsidRPr="00AD2894">
        <w:rPr>
          <w:sz w:val="28"/>
          <w:szCs w:val="28"/>
        </w:rPr>
        <w:t xml:space="preserve"> В этот день казакам со всей округи было тесно в стенах дворца, звучали казачьи песни и бравые напутствия «</w:t>
      </w:r>
      <w:proofErr w:type="spellStart"/>
      <w:r w:rsidRPr="00AD2894">
        <w:rPr>
          <w:sz w:val="28"/>
          <w:szCs w:val="28"/>
        </w:rPr>
        <w:t>Любэ</w:t>
      </w:r>
      <w:proofErr w:type="spellEnd"/>
      <w:r w:rsidRPr="00AD2894">
        <w:rPr>
          <w:sz w:val="28"/>
          <w:szCs w:val="28"/>
        </w:rPr>
        <w:t>!»</w:t>
      </w:r>
      <w:r w:rsidR="00AD2894">
        <w:rPr>
          <w:sz w:val="28"/>
          <w:szCs w:val="28"/>
        </w:rPr>
        <w:t>.</w:t>
      </w:r>
    </w:p>
    <w:p w:rsidR="0054702A" w:rsidRPr="00AD2894" w:rsidRDefault="0054702A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sz w:val="28"/>
          <w:szCs w:val="28"/>
        </w:rPr>
        <w:t xml:space="preserve">Программа Сабантуя-2017 была насыщенной и яркой. Праздник начался с торжественного парада участников Сабантуя. Со сцены гостей праздника </w:t>
      </w:r>
      <w:r w:rsidRPr="00AD2894">
        <w:rPr>
          <w:rFonts w:ascii="Times New Roman" w:hAnsi="Times New Roman"/>
          <w:sz w:val="28"/>
          <w:szCs w:val="28"/>
        </w:rPr>
        <w:lastRenderedPageBreak/>
        <w:t xml:space="preserve">приветствовали глава Еманжелинского района Евгений Светлов, депутат Законодательного собрания Челябинской области Владимир Перезолов, помощник </w:t>
      </w:r>
      <w:proofErr w:type="gramStart"/>
      <w:r w:rsidRPr="00AD2894">
        <w:rPr>
          <w:rFonts w:ascii="Times New Roman" w:hAnsi="Times New Roman"/>
          <w:sz w:val="28"/>
          <w:szCs w:val="28"/>
        </w:rPr>
        <w:t>депутата Законодательного Собрания области Валерия Васильевича Филиппова</w:t>
      </w:r>
      <w:proofErr w:type="gramEnd"/>
      <w:r w:rsidRPr="00AD2894">
        <w:rPr>
          <w:rFonts w:ascii="Times New Roman" w:hAnsi="Times New Roman"/>
          <w:sz w:val="28"/>
          <w:szCs w:val="28"/>
        </w:rPr>
        <w:t xml:space="preserve"> Анна </w:t>
      </w:r>
      <w:proofErr w:type="spellStart"/>
      <w:r w:rsidRPr="00AD2894">
        <w:rPr>
          <w:rFonts w:ascii="Times New Roman" w:hAnsi="Times New Roman"/>
          <w:sz w:val="28"/>
          <w:szCs w:val="28"/>
        </w:rPr>
        <w:t>Шевкунова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, заместитель председателя исполкома Конгресса татар Челябинской области </w:t>
      </w:r>
      <w:proofErr w:type="spellStart"/>
      <w:r w:rsidRPr="00AD2894">
        <w:rPr>
          <w:rFonts w:ascii="Times New Roman" w:hAnsi="Times New Roman"/>
          <w:sz w:val="28"/>
          <w:szCs w:val="28"/>
        </w:rPr>
        <w:t>ИрекСабиров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, заместитель председателя исполкома Конгресса татар Челябинской области </w:t>
      </w:r>
      <w:proofErr w:type="spellStart"/>
      <w:r w:rsidRPr="00AD2894">
        <w:rPr>
          <w:rFonts w:ascii="Times New Roman" w:hAnsi="Times New Roman"/>
          <w:sz w:val="28"/>
          <w:szCs w:val="28"/>
        </w:rPr>
        <w:t>Сания</w:t>
      </w:r>
      <w:proofErr w:type="spellEnd"/>
      <w:r w:rsidRPr="00AD2894">
        <w:rPr>
          <w:rFonts w:ascii="Times New Roman" w:hAnsi="Times New Roman"/>
          <w:sz w:val="28"/>
          <w:szCs w:val="28"/>
        </w:rPr>
        <w:t xml:space="preserve"> Шевченко. Впервые на вы</w:t>
      </w:r>
      <w:r w:rsidR="00AD2894">
        <w:rPr>
          <w:rFonts w:ascii="Times New Roman" w:hAnsi="Times New Roman"/>
          <w:sz w:val="28"/>
          <w:szCs w:val="28"/>
        </w:rPr>
        <w:t>с</w:t>
      </w:r>
      <w:r w:rsidRPr="00AD2894">
        <w:rPr>
          <w:rFonts w:ascii="Times New Roman" w:hAnsi="Times New Roman"/>
          <w:sz w:val="28"/>
          <w:szCs w:val="28"/>
        </w:rPr>
        <w:t>оком уровне прошёл «Сабантуй» в г.п</w:t>
      </w:r>
      <w:proofErr w:type="gramStart"/>
      <w:r w:rsidRPr="00AD2894">
        <w:rPr>
          <w:rFonts w:ascii="Times New Roman" w:hAnsi="Times New Roman"/>
          <w:sz w:val="28"/>
          <w:szCs w:val="28"/>
        </w:rPr>
        <w:t>.З</w:t>
      </w:r>
      <w:proofErr w:type="gramEnd"/>
      <w:r w:rsidRPr="00AD2894">
        <w:rPr>
          <w:rFonts w:ascii="Times New Roman" w:hAnsi="Times New Roman"/>
          <w:sz w:val="28"/>
          <w:szCs w:val="28"/>
        </w:rPr>
        <w:t>ауральский</w:t>
      </w:r>
      <w:r w:rsidR="00CE0D2E" w:rsidRPr="00AD2894">
        <w:rPr>
          <w:rFonts w:ascii="Times New Roman" w:hAnsi="Times New Roman"/>
          <w:sz w:val="28"/>
          <w:szCs w:val="28"/>
        </w:rPr>
        <w:t>.</w:t>
      </w:r>
      <w:r w:rsidR="00622BC1" w:rsidRPr="00AD289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A4928" w:rsidRPr="00AD2894" w:rsidRDefault="005A4928" w:rsidP="00AD289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2894">
        <w:rPr>
          <w:sz w:val="28"/>
          <w:szCs w:val="28"/>
        </w:rPr>
        <w:t xml:space="preserve">В 2017 году работа учреждения была направлена на решение задач, связанных с выполнением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D2894">
          <w:rPr>
            <w:sz w:val="28"/>
            <w:szCs w:val="28"/>
          </w:rPr>
          <w:t>2012 г</w:t>
        </w:r>
      </w:smartTag>
      <w:r w:rsidRPr="00AD2894">
        <w:rPr>
          <w:sz w:val="28"/>
          <w:szCs w:val="28"/>
        </w:rPr>
        <w:t>. № 597 «О мероприятиях по реализации государственной социальной политики»</w:t>
      </w:r>
      <w:proofErr w:type="gramStart"/>
      <w:r w:rsidRPr="00AD2894">
        <w:rPr>
          <w:sz w:val="28"/>
          <w:szCs w:val="28"/>
        </w:rPr>
        <w:t>.</w:t>
      </w:r>
      <w:r w:rsidRPr="00AD289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D2894">
        <w:rPr>
          <w:color w:val="000000"/>
          <w:sz w:val="28"/>
          <w:szCs w:val="28"/>
          <w:shd w:val="clear" w:color="auto" w:fill="FFFFFF"/>
        </w:rPr>
        <w:t xml:space="preserve"> 2017 году было выделено финансирование  учреждениям управления культуры   96671 тыс. руб., что на 18 310 тыс. руб. больше чем в 2016 году, процент увеличения составил –23,4.</w:t>
      </w:r>
      <w:r w:rsidRPr="00AD2894">
        <w:rPr>
          <w:sz w:val="28"/>
          <w:szCs w:val="28"/>
        </w:rPr>
        <w:t>Фонд оплаты труда в 2017 году составил 69 419 тыс. руб., что на 11 808 тыс</w:t>
      </w:r>
      <w:proofErr w:type="gramStart"/>
      <w:r w:rsidRPr="00AD2894">
        <w:rPr>
          <w:sz w:val="28"/>
          <w:szCs w:val="28"/>
        </w:rPr>
        <w:t>.р</w:t>
      </w:r>
      <w:proofErr w:type="gramEnd"/>
      <w:r w:rsidRPr="00AD2894">
        <w:rPr>
          <w:sz w:val="28"/>
          <w:szCs w:val="28"/>
        </w:rPr>
        <w:t>уб. больше чем в 2016 году, процент увеличения составил – 20,5. %</w:t>
      </w:r>
      <w:r w:rsidR="00AD2894">
        <w:rPr>
          <w:sz w:val="28"/>
          <w:szCs w:val="28"/>
        </w:rPr>
        <w:t>.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Средняя заработная плата в 2017 году по сравнению с 2016</w:t>
      </w:r>
      <w:proofErr w:type="gramStart"/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увеличилась в: 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клубных </w:t>
      </w:r>
      <w:proofErr w:type="gramStart"/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учреждениях</w:t>
      </w:r>
      <w:proofErr w:type="gramEnd"/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6 266 руб. (39 %), и составила  22 274 рублей;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учреждениях</w:t>
      </w:r>
      <w:proofErr w:type="gramEnd"/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на 3 954 руб. (22 %) и составила 21 531 рублей;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музеях</w:t>
      </w:r>
      <w:proofErr w:type="gramEnd"/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5 709 руб. (34 %) и составила 22 333 рубля.</w:t>
      </w:r>
    </w:p>
    <w:p w:rsidR="005A4928" w:rsidRPr="00AD2894" w:rsidRDefault="005A4928" w:rsidP="00AD289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библиотеках</w:t>
      </w:r>
      <w:proofErr w:type="gramEnd"/>
      <w:r w:rsidRPr="00AD28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5 909 руб. (36 %), и составила 22 516 рублей.</w:t>
      </w:r>
    </w:p>
    <w:p w:rsidR="00CA168C" w:rsidRPr="00AD2894" w:rsidRDefault="00CB6A53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Доля расходов муниципального бюджета  на культуру в общем объеме ассигнований  составила 6%.</w:t>
      </w:r>
      <w:r w:rsidR="005A4928" w:rsidRPr="00AD28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.что на 2:% больше с предыдущим годом</w:t>
      </w:r>
      <w:r w:rsidR="006B66D8" w:rsidRPr="00AD2894">
        <w:rPr>
          <w:rFonts w:ascii="Times New Roman" w:hAnsi="Times New Roman"/>
          <w:sz w:val="28"/>
          <w:szCs w:val="28"/>
        </w:rPr>
        <w:t>.</w:t>
      </w:r>
      <w:r w:rsidR="00694BA0" w:rsidRPr="00AD289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BC1" w:rsidRPr="00AD2894">
        <w:rPr>
          <w:rFonts w:ascii="Times New Roman" w:hAnsi="Times New Roman"/>
          <w:sz w:val="28"/>
          <w:szCs w:val="28"/>
        </w:rPr>
        <w:t xml:space="preserve"> </w:t>
      </w:r>
    </w:p>
    <w:p w:rsidR="006571BB" w:rsidRPr="00AD2894" w:rsidRDefault="00493299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894">
        <w:rPr>
          <w:rFonts w:ascii="Times New Roman" w:hAnsi="Times New Roman"/>
          <w:i/>
          <w:sz w:val="28"/>
          <w:szCs w:val="28"/>
        </w:rPr>
        <w:t>Вывод.</w:t>
      </w:r>
      <w:r w:rsidRPr="00AD2894">
        <w:rPr>
          <w:rFonts w:ascii="Times New Roman" w:hAnsi="Times New Roman"/>
          <w:sz w:val="28"/>
          <w:szCs w:val="28"/>
        </w:rPr>
        <w:t xml:space="preserve"> В докладе я обозначил основные задачи и направления деятельности </w:t>
      </w:r>
      <w:r w:rsidR="00694BA0" w:rsidRPr="00AD2894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 xml:space="preserve"> культуры в 2017 году. Все они направлены на создание условий для повышения качества и разнообразия услуг в сфере культуры, </w:t>
      </w:r>
      <w:r w:rsidR="00694BA0" w:rsidRPr="00AD2894">
        <w:rPr>
          <w:rFonts w:ascii="Times New Roman" w:hAnsi="Times New Roman"/>
          <w:sz w:val="28"/>
          <w:szCs w:val="28"/>
        </w:rPr>
        <w:t xml:space="preserve"> </w:t>
      </w:r>
      <w:r w:rsidRPr="00AD2894">
        <w:rPr>
          <w:rFonts w:ascii="Times New Roman" w:hAnsi="Times New Roman"/>
          <w:sz w:val="28"/>
          <w:szCs w:val="28"/>
        </w:rPr>
        <w:t xml:space="preserve"> достижениях в культурной жизни Еманжелинского муниципального района.</w:t>
      </w:r>
    </w:p>
    <w:p w:rsidR="00694BA0" w:rsidRPr="00AD2894" w:rsidRDefault="00493299" w:rsidP="00AD289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D2894">
        <w:rPr>
          <w:rFonts w:ascii="Times New Roman" w:hAnsi="Times New Roman"/>
          <w:sz w:val="28"/>
          <w:szCs w:val="28"/>
        </w:rPr>
        <w:tab/>
        <w:t xml:space="preserve"> </w:t>
      </w:r>
      <w:r w:rsidR="00694BA0" w:rsidRPr="00AD2894">
        <w:rPr>
          <w:rFonts w:ascii="Times New Roman" w:hAnsi="Times New Roman"/>
          <w:i/>
          <w:sz w:val="28"/>
          <w:szCs w:val="28"/>
          <w:u w:val="single"/>
        </w:rPr>
        <w:t>Благодарю работников культуры за труд</w:t>
      </w:r>
      <w:r w:rsidR="00AD2894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93299" w:rsidRPr="00AD2894" w:rsidRDefault="00493299" w:rsidP="00AD289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93299" w:rsidRPr="00AD2894" w:rsidRDefault="00493299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3299" w:rsidRPr="00AD2894" w:rsidRDefault="00493299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3299" w:rsidRPr="00AD2894" w:rsidRDefault="00493299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3299" w:rsidRPr="00AD2894" w:rsidRDefault="00493299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3299" w:rsidRPr="00AD2894" w:rsidRDefault="00493299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3299" w:rsidRPr="00AD2894" w:rsidRDefault="00493299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3299" w:rsidRPr="00AD2894" w:rsidRDefault="00493299" w:rsidP="00AD28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1EB9" w:rsidRPr="00AD2894" w:rsidRDefault="000F1EB9" w:rsidP="00AD2894">
      <w:pPr>
        <w:spacing w:after="0" w:line="240" w:lineRule="auto"/>
        <w:ind w:left="-1276" w:firstLine="851"/>
        <w:jc w:val="both"/>
        <w:rPr>
          <w:rFonts w:ascii="Times New Roman" w:hAnsi="Times New Roman"/>
          <w:sz w:val="28"/>
          <w:szCs w:val="28"/>
        </w:rPr>
      </w:pPr>
    </w:p>
    <w:sectPr w:rsidR="000F1EB9" w:rsidRPr="00AD2894" w:rsidSect="00AD28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EBE"/>
    <w:multiLevelType w:val="hybridMultilevel"/>
    <w:tmpl w:val="4C24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0A1E"/>
    <w:multiLevelType w:val="hybridMultilevel"/>
    <w:tmpl w:val="E216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3394"/>
    <w:multiLevelType w:val="hybridMultilevel"/>
    <w:tmpl w:val="F416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46E8E"/>
    <w:multiLevelType w:val="hybridMultilevel"/>
    <w:tmpl w:val="0D5A7198"/>
    <w:lvl w:ilvl="0" w:tplc="43F0B6E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080D92"/>
    <w:multiLevelType w:val="hybridMultilevel"/>
    <w:tmpl w:val="D276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6528E"/>
    <w:multiLevelType w:val="multilevel"/>
    <w:tmpl w:val="4DFAF524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2" w:hanging="57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sz w:val="28"/>
        <w:u w:val="singl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553C"/>
    <w:rsid w:val="000047DD"/>
    <w:rsid w:val="0003377E"/>
    <w:rsid w:val="00055D16"/>
    <w:rsid w:val="00064417"/>
    <w:rsid w:val="00072856"/>
    <w:rsid w:val="0009553C"/>
    <w:rsid w:val="000F1EB9"/>
    <w:rsid w:val="00140E22"/>
    <w:rsid w:val="001649E3"/>
    <w:rsid w:val="00183ED5"/>
    <w:rsid w:val="001D1CD7"/>
    <w:rsid w:val="00207831"/>
    <w:rsid w:val="002136E3"/>
    <w:rsid w:val="00230915"/>
    <w:rsid w:val="002B02EE"/>
    <w:rsid w:val="002D770A"/>
    <w:rsid w:val="00354EDA"/>
    <w:rsid w:val="003E1F93"/>
    <w:rsid w:val="003E4CC2"/>
    <w:rsid w:val="003F3C0F"/>
    <w:rsid w:val="00493299"/>
    <w:rsid w:val="004C3ECB"/>
    <w:rsid w:val="004D14DA"/>
    <w:rsid w:val="0054702A"/>
    <w:rsid w:val="00577E94"/>
    <w:rsid w:val="005A4928"/>
    <w:rsid w:val="005C487F"/>
    <w:rsid w:val="005D642A"/>
    <w:rsid w:val="00622BC1"/>
    <w:rsid w:val="006571BB"/>
    <w:rsid w:val="00681F3F"/>
    <w:rsid w:val="00694BA0"/>
    <w:rsid w:val="006B2C1B"/>
    <w:rsid w:val="006B66D8"/>
    <w:rsid w:val="006E54DD"/>
    <w:rsid w:val="006F2448"/>
    <w:rsid w:val="00753308"/>
    <w:rsid w:val="00785A0C"/>
    <w:rsid w:val="007B35B6"/>
    <w:rsid w:val="007E41C9"/>
    <w:rsid w:val="0080670B"/>
    <w:rsid w:val="008A2986"/>
    <w:rsid w:val="008D5CD3"/>
    <w:rsid w:val="00940E8A"/>
    <w:rsid w:val="0097150C"/>
    <w:rsid w:val="009A4CA7"/>
    <w:rsid w:val="009A6145"/>
    <w:rsid w:val="009D5F8E"/>
    <w:rsid w:val="009E7E53"/>
    <w:rsid w:val="00A2211E"/>
    <w:rsid w:val="00A31DA1"/>
    <w:rsid w:val="00A512AE"/>
    <w:rsid w:val="00A718C4"/>
    <w:rsid w:val="00A755A2"/>
    <w:rsid w:val="00AD2894"/>
    <w:rsid w:val="00B065A9"/>
    <w:rsid w:val="00B244E7"/>
    <w:rsid w:val="00B31546"/>
    <w:rsid w:val="00B3599E"/>
    <w:rsid w:val="00B40132"/>
    <w:rsid w:val="00B70C4C"/>
    <w:rsid w:val="00C86AD8"/>
    <w:rsid w:val="00CA168C"/>
    <w:rsid w:val="00CB40C9"/>
    <w:rsid w:val="00CB6A53"/>
    <w:rsid w:val="00CC20EB"/>
    <w:rsid w:val="00CC761C"/>
    <w:rsid w:val="00CD12C4"/>
    <w:rsid w:val="00CE0D2E"/>
    <w:rsid w:val="00D435E2"/>
    <w:rsid w:val="00D4634E"/>
    <w:rsid w:val="00E30437"/>
    <w:rsid w:val="00E71A39"/>
    <w:rsid w:val="00E76350"/>
    <w:rsid w:val="00E77979"/>
    <w:rsid w:val="00EA6CAE"/>
    <w:rsid w:val="00ED40C3"/>
    <w:rsid w:val="00EE7768"/>
    <w:rsid w:val="00EF1E95"/>
    <w:rsid w:val="00EF34E5"/>
    <w:rsid w:val="00F54CD3"/>
    <w:rsid w:val="00F5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3C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B24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44E7"/>
    <w:rPr>
      <w:b/>
      <w:bCs/>
    </w:rPr>
  </w:style>
  <w:style w:type="character" w:customStyle="1" w:styleId="a5">
    <w:name w:val="Обычный (веб) Знак"/>
    <w:basedOn w:val="a0"/>
    <w:link w:val="a4"/>
    <w:rsid w:val="003E4CC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02EE"/>
  </w:style>
  <w:style w:type="table" w:styleId="a7">
    <w:name w:val="Table Grid"/>
    <w:basedOn w:val="a1"/>
    <w:uiPriority w:val="59"/>
    <w:rsid w:val="002B02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79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93299"/>
    <w:pPr>
      <w:shd w:val="clear" w:color="auto" w:fill="FFFFFF"/>
      <w:spacing w:after="0" w:line="240" w:lineRule="auto"/>
      <w:ind w:left="58"/>
      <w:jc w:val="both"/>
    </w:pPr>
    <w:rPr>
      <w:rFonts w:ascii="Times New Roman" w:eastAsia="Times New Roman" w:hAnsi="Times New Roman"/>
      <w:color w:val="000000"/>
      <w:sz w:val="23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93299"/>
    <w:rPr>
      <w:rFonts w:ascii="Times New Roman" w:eastAsia="Times New Roman" w:hAnsi="Times New Roman"/>
      <w:color w:val="000000"/>
      <w:sz w:val="23"/>
      <w:shd w:val="clear" w:color="auto" w:fill="FFFFFF"/>
    </w:rPr>
  </w:style>
  <w:style w:type="character" w:styleId="ab">
    <w:name w:val="Emphasis"/>
    <w:basedOn w:val="a0"/>
    <w:uiPriority w:val="20"/>
    <w:qFormat/>
    <w:rsid w:val="002309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emr.ru/lenta-novostej/26-fevralya-v-dk-im-a-s-pushkina-kontsert-romy-zhukova-i-via-vernye-serdtsa-20170126-0642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B5B3-4EF4-4B04-8B28-FDB059DC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25162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http://admemr.ru/lenta-novostej/26-fevralya-v-dk-im-a-s-pushkina-kontsert-romy-zhukova-i-via-vernye-serdtsa-20170126-064200.html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Гыук</cp:lastModifiedBy>
  <cp:revision>16</cp:revision>
  <dcterms:created xsi:type="dcterms:W3CDTF">2018-01-29T08:32:00Z</dcterms:created>
  <dcterms:modified xsi:type="dcterms:W3CDTF">2018-01-30T11:53:00Z</dcterms:modified>
</cp:coreProperties>
</file>